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6EB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  <w:r>
        <w:rPr>
          <w:rFonts w:ascii="Times New Roman" w:eastAsia="Times New Roman" w:hAnsi="Times New Roman" w:cs="Times New Roman"/>
          <w:b/>
          <w:noProof/>
          <w:color w:val="auto"/>
          <w:lang w:val="ru-RU"/>
        </w:rPr>
        <w:drawing>
          <wp:inline distT="0" distB="0" distL="0" distR="0">
            <wp:extent cx="6228080" cy="8560751"/>
            <wp:effectExtent l="0" t="0" r="0" b="0"/>
            <wp:docPr id="1" name="Рисунок 1" descr="C:\Users\Админ\Desktop\Грамоты\2020-21\оп_х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Грамоты\2020-21\оп_хп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856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6EB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</w:p>
    <w:p w:rsidR="008006EB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</w:p>
    <w:p w:rsidR="008006EB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</w:p>
    <w:p w:rsidR="008006EB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</w:p>
    <w:p w:rsidR="004E3843" w:rsidRDefault="008006EB" w:rsidP="008006EB">
      <w:pPr>
        <w:autoSpaceDE w:val="0"/>
        <w:autoSpaceDN w:val="0"/>
        <w:adjustRightInd w:val="0"/>
        <w:jc w:val="center"/>
        <w:rPr>
          <w:rStyle w:val="44"/>
          <w:rFonts w:eastAsia="Arial Unicode MS"/>
          <w:lang w:val="ru-RU"/>
        </w:rPr>
      </w:pPr>
      <w:r>
        <w:rPr>
          <w:rStyle w:val="44"/>
          <w:rFonts w:eastAsia="Arial Unicode MS"/>
          <w:lang w:val="ru-RU"/>
        </w:rPr>
        <w:t xml:space="preserve"> </w:t>
      </w:r>
    </w:p>
    <w:p w:rsidR="00C52068" w:rsidRDefault="00595FCD" w:rsidP="00A119F0">
      <w:pPr>
        <w:pStyle w:val="43"/>
        <w:shd w:val="clear" w:color="auto" w:fill="auto"/>
        <w:spacing w:after="645" w:line="230" w:lineRule="exact"/>
        <w:ind w:left="3000"/>
        <w:jc w:val="both"/>
      </w:pPr>
      <w:r>
        <w:rPr>
          <w:rStyle w:val="44"/>
        </w:rPr>
        <w:lastRenderedPageBreak/>
        <w:t>Содержание</w:t>
      </w:r>
    </w:p>
    <w:p w:rsidR="00C52068" w:rsidRPr="005B6D78" w:rsidRDefault="00EE4708">
      <w:pPr>
        <w:pStyle w:val="43"/>
        <w:shd w:val="clear" w:color="auto" w:fill="auto"/>
        <w:spacing w:after="0" w:line="322" w:lineRule="exact"/>
        <w:ind w:left="20"/>
        <w:rPr>
          <w:lang w:val="ru-RU"/>
        </w:rPr>
      </w:pPr>
      <w:r>
        <w:rPr>
          <w:rStyle w:val="44"/>
          <w:lang w:val="en-US"/>
        </w:rPr>
        <w:t>I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Пояснительная записка</w:t>
      </w:r>
      <w:r w:rsidR="005B6D78">
        <w:rPr>
          <w:rStyle w:val="44"/>
          <w:lang w:val="ru-RU"/>
        </w:rPr>
        <w:t>……………………………………………………………………………….3</w:t>
      </w:r>
    </w:p>
    <w:p w:rsidR="00A119F0" w:rsidRDefault="00EE4708" w:rsidP="00863774">
      <w:pPr>
        <w:pStyle w:val="43"/>
        <w:shd w:val="clear" w:color="auto" w:fill="auto"/>
        <w:tabs>
          <w:tab w:val="left" w:pos="9781"/>
        </w:tabs>
        <w:spacing w:after="0" w:line="322" w:lineRule="exact"/>
        <w:ind w:left="20" w:right="27"/>
        <w:rPr>
          <w:rStyle w:val="45"/>
          <w:lang w:val="ru-RU"/>
        </w:rPr>
      </w:pPr>
      <w:r>
        <w:rPr>
          <w:rStyle w:val="44"/>
          <w:lang w:val="en-US"/>
        </w:rPr>
        <w:t>II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Планируемые результаты освоения обучающимися образовательной</w:t>
      </w:r>
      <w:r w:rsidR="00595FCD">
        <w:rPr>
          <w:rStyle w:val="45"/>
        </w:rPr>
        <w:t xml:space="preserve"> </w:t>
      </w:r>
      <w:r w:rsidR="00595FCD">
        <w:rPr>
          <w:rStyle w:val="44"/>
        </w:rPr>
        <w:t>программы «Хоровое пение»</w:t>
      </w:r>
      <w:r w:rsidR="005B6D78">
        <w:rPr>
          <w:rStyle w:val="44"/>
          <w:lang w:val="ru-RU"/>
        </w:rPr>
        <w:t>………………………………………………………………………………………</w:t>
      </w:r>
      <w:r w:rsidR="00863774">
        <w:rPr>
          <w:rStyle w:val="44"/>
          <w:lang w:val="ru-RU"/>
        </w:rPr>
        <w:t>….</w:t>
      </w:r>
      <w:r w:rsidR="008D55D7">
        <w:rPr>
          <w:rStyle w:val="44"/>
          <w:lang w:val="ru-RU"/>
        </w:rPr>
        <w:t>6</w:t>
      </w:r>
      <w:r w:rsidR="00595FCD">
        <w:rPr>
          <w:rStyle w:val="45"/>
        </w:rPr>
        <w:t xml:space="preserve"> </w:t>
      </w:r>
    </w:p>
    <w:p w:rsidR="00C52068" w:rsidRPr="00863774" w:rsidRDefault="00EE4708" w:rsidP="00863774">
      <w:pPr>
        <w:pStyle w:val="43"/>
        <w:shd w:val="clear" w:color="auto" w:fill="auto"/>
        <w:spacing w:after="0" w:line="322" w:lineRule="exact"/>
        <w:ind w:left="20" w:right="27"/>
        <w:rPr>
          <w:lang w:val="ru-RU"/>
        </w:rPr>
      </w:pPr>
      <w:r>
        <w:rPr>
          <w:rStyle w:val="44"/>
          <w:lang w:val="en-US"/>
        </w:rPr>
        <w:t>III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Учебный план</w:t>
      </w:r>
      <w:r w:rsidR="00863774">
        <w:rPr>
          <w:rStyle w:val="44"/>
          <w:lang w:val="ru-RU"/>
        </w:rPr>
        <w:t>………………………………………………………………………………………12</w:t>
      </w:r>
    </w:p>
    <w:p w:rsidR="00A119F0" w:rsidRPr="00863774" w:rsidRDefault="00EE4708" w:rsidP="00863774">
      <w:pPr>
        <w:pStyle w:val="43"/>
        <w:shd w:val="clear" w:color="auto" w:fill="auto"/>
        <w:tabs>
          <w:tab w:val="left" w:pos="9781"/>
        </w:tabs>
        <w:spacing w:after="0" w:line="322" w:lineRule="exact"/>
        <w:ind w:left="20" w:right="27"/>
        <w:rPr>
          <w:rStyle w:val="44"/>
          <w:lang w:val="ru-RU"/>
        </w:rPr>
      </w:pPr>
      <w:r>
        <w:rPr>
          <w:rStyle w:val="44"/>
          <w:lang w:val="en-US"/>
        </w:rPr>
        <w:t>IV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График образовательного процесса</w:t>
      </w:r>
      <w:r w:rsidR="00863774">
        <w:rPr>
          <w:rStyle w:val="44"/>
          <w:lang w:val="ru-RU"/>
        </w:rPr>
        <w:t>……………………………………………………………..14</w:t>
      </w:r>
    </w:p>
    <w:p w:rsidR="00C52068" w:rsidRDefault="00EE4708" w:rsidP="00863774">
      <w:pPr>
        <w:pStyle w:val="43"/>
        <w:shd w:val="clear" w:color="auto" w:fill="auto"/>
        <w:spacing w:after="0" w:line="322" w:lineRule="exact"/>
        <w:ind w:left="20" w:right="27"/>
      </w:pPr>
      <w:r>
        <w:rPr>
          <w:rStyle w:val="44"/>
          <w:lang w:val="en-US"/>
        </w:rPr>
        <w:t>V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Программы учебных предметов</w:t>
      </w:r>
      <w:r w:rsidR="00863774">
        <w:rPr>
          <w:rStyle w:val="44"/>
          <w:lang w:val="ru-RU"/>
        </w:rPr>
        <w:t>…………………………………………………………………..15</w:t>
      </w:r>
      <w:r w:rsidR="00595FCD">
        <w:rPr>
          <w:rStyle w:val="44"/>
        </w:rPr>
        <w:t xml:space="preserve"> </w:t>
      </w:r>
    </w:p>
    <w:p w:rsidR="00A119F0" w:rsidRPr="00863774" w:rsidRDefault="00EE4708" w:rsidP="00863774">
      <w:pPr>
        <w:pStyle w:val="43"/>
        <w:shd w:val="clear" w:color="auto" w:fill="auto"/>
        <w:spacing w:after="0" w:line="322" w:lineRule="exact"/>
        <w:ind w:left="20" w:right="27"/>
        <w:rPr>
          <w:rStyle w:val="44"/>
          <w:lang w:val="ru-RU"/>
        </w:rPr>
      </w:pPr>
      <w:r>
        <w:rPr>
          <w:rStyle w:val="44"/>
          <w:lang w:val="en-US"/>
        </w:rPr>
        <w:t>VI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Система и критерии оценок промежуточной и итоговой аттестации</w:t>
      </w:r>
      <w:r w:rsidR="00595FCD">
        <w:rPr>
          <w:rStyle w:val="45"/>
        </w:rPr>
        <w:t xml:space="preserve"> </w:t>
      </w:r>
      <w:r w:rsidR="00595FCD">
        <w:rPr>
          <w:rStyle w:val="44"/>
        </w:rPr>
        <w:t>результатов освоения образовательной программы обучающимися</w:t>
      </w:r>
      <w:r w:rsidR="00863774">
        <w:rPr>
          <w:rStyle w:val="44"/>
          <w:lang w:val="ru-RU"/>
        </w:rPr>
        <w:t>……………………………………………………...15</w:t>
      </w:r>
    </w:p>
    <w:p w:rsidR="00C52068" w:rsidRPr="00CD064F" w:rsidRDefault="00EE4708" w:rsidP="00CD064F">
      <w:pPr>
        <w:pStyle w:val="43"/>
        <w:shd w:val="clear" w:color="auto" w:fill="auto"/>
        <w:spacing w:after="0" w:line="322" w:lineRule="exact"/>
        <w:ind w:left="20" w:right="27"/>
        <w:rPr>
          <w:lang w:val="ru-RU"/>
        </w:rPr>
        <w:sectPr w:rsidR="00C52068" w:rsidRPr="00CD064F" w:rsidSect="00645457">
          <w:footerReference w:type="default" r:id="rId9"/>
          <w:type w:val="continuous"/>
          <w:pgSz w:w="11905" w:h="16837"/>
          <w:pgMar w:top="851" w:right="679" w:bottom="1134" w:left="1418" w:header="0" w:footer="3" w:gutter="0"/>
          <w:pgNumType w:start="1"/>
          <w:cols w:space="720"/>
          <w:noEndnote/>
          <w:docGrid w:linePitch="360"/>
        </w:sectPr>
      </w:pPr>
      <w:r>
        <w:rPr>
          <w:rStyle w:val="44"/>
          <w:lang w:val="en-US"/>
        </w:rPr>
        <w:t>VII</w:t>
      </w:r>
      <w:r w:rsidRPr="00EE4708">
        <w:rPr>
          <w:rStyle w:val="44"/>
          <w:lang w:val="ru-RU"/>
        </w:rPr>
        <w:t xml:space="preserve">. </w:t>
      </w:r>
      <w:r w:rsidR="00595FCD">
        <w:rPr>
          <w:rStyle w:val="44"/>
        </w:rPr>
        <w:t>Программа творческой, методической и культурно-просветительской</w:t>
      </w:r>
      <w:r w:rsidR="00595FCD">
        <w:rPr>
          <w:rStyle w:val="45"/>
        </w:rPr>
        <w:t xml:space="preserve"> </w:t>
      </w:r>
      <w:r w:rsidR="00595FCD">
        <w:rPr>
          <w:rStyle w:val="44"/>
        </w:rPr>
        <w:t>деятельности образовательного учреждения</w:t>
      </w:r>
      <w:r w:rsidR="00CD064F">
        <w:rPr>
          <w:rStyle w:val="44"/>
          <w:lang w:val="ru-RU"/>
        </w:rPr>
        <w:t>………………………………………………………………………18</w:t>
      </w: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  <w:bookmarkStart w:id="0" w:name="bookmark4"/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5B6D78" w:rsidRDefault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bookmarkEnd w:id="0"/>
    <w:p w:rsidR="005B6D78" w:rsidRDefault="005B6D78">
      <w:pPr>
        <w:pStyle w:val="27"/>
        <w:shd w:val="clear" w:color="auto" w:fill="auto"/>
        <w:spacing w:after="0" w:line="326" w:lineRule="exact"/>
        <w:ind w:left="20" w:right="20" w:firstLine="600"/>
        <w:jc w:val="both"/>
        <w:rPr>
          <w:rStyle w:val="5"/>
          <w:lang w:val="ru-RU"/>
        </w:rPr>
      </w:pPr>
    </w:p>
    <w:p w:rsidR="005B6D78" w:rsidRDefault="005B6D78">
      <w:pPr>
        <w:pStyle w:val="27"/>
        <w:shd w:val="clear" w:color="auto" w:fill="auto"/>
        <w:spacing w:after="0" w:line="326" w:lineRule="exact"/>
        <w:ind w:left="20" w:right="20" w:firstLine="600"/>
        <w:jc w:val="both"/>
        <w:rPr>
          <w:rStyle w:val="5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5B6D78">
      <w:pPr>
        <w:pStyle w:val="27"/>
        <w:shd w:val="clear" w:color="auto" w:fill="auto"/>
        <w:spacing w:after="0" w:line="326" w:lineRule="exact"/>
        <w:ind w:left="20" w:right="20" w:firstLine="600"/>
        <w:jc w:val="both"/>
        <w:rPr>
          <w:rStyle w:val="5"/>
          <w:lang w:val="ru-RU"/>
        </w:rPr>
      </w:pPr>
    </w:p>
    <w:p w:rsidR="001501C0" w:rsidRDefault="001501C0" w:rsidP="005B6D78">
      <w:pPr>
        <w:pStyle w:val="27"/>
        <w:shd w:val="clear" w:color="auto" w:fill="auto"/>
        <w:spacing w:after="0" w:line="326" w:lineRule="exact"/>
        <w:ind w:left="20" w:right="20" w:firstLine="600"/>
        <w:jc w:val="both"/>
        <w:rPr>
          <w:rStyle w:val="5"/>
          <w:lang w:val="ru-RU"/>
        </w:rPr>
      </w:pPr>
    </w:p>
    <w:p w:rsidR="001501C0" w:rsidRDefault="001501C0" w:rsidP="005B6D78">
      <w:pPr>
        <w:pStyle w:val="27"/>
        <w:shd w:val="clear" w:color="auto" w:fill="auto"/>
        <w:spacing w:after="0" w:line="326" w:lineRule="exact"/>
        <w:ind w:left="20" w:right="20" w:firstLine="600"/>
        <w:jc w:val="both"/>
        <w:rPr>
          <w:rStyle w:val="5"/>
          <w:lang w:val="ru-RU"/>
        </w:rPr>
      </w:pPr>
    </w:p>
    <w:p w:rsidR="004E3843" w:rsidRDefault="004E3843" w:rsidP="001501C0">
      <w:pPr>
        <w:pStyle w:val="520"/>
        <w:keepNext/>
        <w:keepLines/>
        <w:shd w:val="clear" w:color="auto" w:fill="auto"/>
        <w:spacing w:after="351" w:line="230" w:lineRule="exact"/>
        <w:ind w:left="3500"/>
        <w:rPr>
          <w:rStyle w:val="521"/>
          <w:lang w:val="ru-RU"/>
        </w:rPr>
      </w:pPr>
    </w:p>
    <w:p w:rsidR="001501C0" w:rsidRDefault="001501C0" w:rsidP="001501C0">
      <w:pPr>
        <w:pStyle w:val="520"/>
        <w:keepNext/>
        <w:keepLines/>
        <w:shd w:val="clear" w:color="auto" w:fill="auto"/>
        <w:spacing w:after="351" w:line="230" w:lineRule="exact"/>
        <w:ind w:left="3500"/>
      </w:pPr>
      <w:r>
        <w:rPr>
          <w:rStyle w:val="521"/>
          <w:lang w:val="ru-RU"/>
        </w:rPr>
        <w:t>1.</w:t>
      </w:r>
      <w:r>
        <w:rPr>
          <w:rStyle w:val="521"/>
        </w:rPr>
        <w:t>Пояснительная записка</w:t>
      </w:r>
    </w:p>
    <w:p w:rsidR="00C52068" w:rsidRDefault="001501C0" w:rsidP="001501C0">
      <w:pPr>
        <w:pStyle w:val="27"/>
        <w:shd w:val="clear" w:color="auto" w:fill="auto"/>
        <w:spacing w:after="0" w:line="326" w:lineRule="exact"/>
        <w:ind w:left="20" w:right="20" w:firstLine="600"/>
        <w:jc w:val="both"/>
      </w:pPr>
      <w:r>
        <w:rPr>
          <w:rStyle w:val="5"/>
        </w:rPr>
        <w:t>Настоящая дополнительная предпрофессиональная общеобразовательная</w:t>
      </w:r>
      <w:r>
        <w:rPr>
          <w:rStyle w:val="6"/>
        </w:rPr>
        <w:t xml:space="preserve"> </w:t>
      </w:r>
      <w:r>
        <w:rPr>
          <w:rStyle w:val="5"/>
        </w:rPr>
        <w:t>программа составлена с учетом Федеральных государственных требований</w:t>
      </w:r>
      <w:r>
        <w:rPr>
          <w:rStyle w:val="6"/>
        </w:rPr>
        <w:t xml:space="preserve"> </w:t>
      </w:r>
      <w:r>
        <w:rPr>
          <w:rStyle w:val="5"/>
        </w:rPr>
        <w:t xml:space="preserve">(ФГТ), </w:t>
      </w:r>
      <w:r w:rsidR="00595FCD">
        <w:rPr>
          <w:rStyle w:val="5"/>
        </w:rPr>
        <w:t>установленных к минимуму содержания, структуре и условиям</w:t>
      </w:r>
      <w:r w:rsidR="00595FCD">
        <w:rPr>
          <w:rStyle w:val="6"/>
        </w:rPr>
        <w:t xml:space="preserve"> </w:t>
      </w:r>
      <w:r w:rsidR="00595FCD">
        <w:rPr>
          <w:rStyle w:val="5"/>
        </w:rPr>
        <w:t xml:space="preserve">реализации этих </w:t>
      </w:r>
      <w:bookmarkStart w:id="1" w:name="_GoBack"/>
      <w:bookmarkEnd w:id="1"/>
      <w:r w:rsidR="00595FCD">
        <w:rPr>
          <w:rStyle w:val="5"/>
        </w:rPr>
        <w:t>программ.</w:t>
      </w:r>
    </w:p>
    <w:p w:rsidR="00C52068" w:rsidRDefault="00595FCD">
      <w:pPr>
        <w:pStyle w:val="27"/>
        <w:shd w:val="clear" w:color="auto" w:fill="auto"/>
        <w:spacing w:after="0" w:line="326" w:lineRule="exact"/>
        <w:ind w:left="20" w:right="20" w:firstLine="280"/>
        <w:jc w:val="both"/>
      </w:pPr>
      <w:r>
        <w:rPr>
          <w:rStyle w:val="5"/>
        </w:rPr>
        <w:t>Программа направлена на выявление в раннем возрасте одаренных детей в</w:t>
      </w:r>
      <w:r>
        <w:rPr>
          <w:rStyle w:val="6"/>
        </w:rPr>
        <w:t xml:space="preserve"> </w:t>
      </w:r>
      <w:r>
        <w:rPr>
          <w:rStyle w:val="5"/>
        </w:rPr>
        <w:t>области соответствующего вида искусства и формирование у них комплекса</w:t>
      </w:r>
      <w:r>
        <w:rPr>
          <w:rStyle w:val="6"/>
        </w:rPr>
        <w:t xml:space="preserve"> </w:t>
      </w:r>
      <w:r>
        <w:rPr>
          <w:rStyle w:val="5"/>
        </w:rPr>
        <w:t>знаний, умений и навыков, позволяющих в дальнейшем осваивать основные</w:t>
      </w:r>
      <w:r>
        <w:rPr>
          <w:rStyle w:val="6"/>
        </w:rPr>
        <w:t xml:space="preserve"> </w:t>
      </w:r>
      <w:r>
        <w:rPr>
          <w:rStyle w:val="5"/>
        </w:rPr>
        <w:t>профессиональные образовательные программы в области соответствующего</w:t>
      </w:r>
      <w:r>
        <w:rPr>
          <w:rStyle w:val="6"/>
        </w:rPr>
        <w:t xml:space="preserve"> </w:t>
      </w:r>
      <w:r>
        <w:rPr>
          <w:rStyle w:val="5"/>
        </w:rPr>
        <w:t>вида искусства;</w:t>
      </w:r>
    </w:p>
    <w:p w:rsidR="00C52068" w:rsidRDefault="00595FCD">
      <w:pPr>
        <w:pStyle w:val="27"/>
        <w:numPr>
          <w:ilvl w:val="0"/>
          <w:numId w:val="1"/>
        </w:numPr>
        <w:shd w:val="clear" w:color="auto" w:fill="auto"/>
        <w:tabs>
          <w:tab w:val="left" w:pos="486"/>
        </w:tabs>
        <w:spacing w:line="331" w:lineRule="exact"/>
        <w:ind w:left="20" w:right="20" w:firstLine="280"/>
        <w:jc w:val="both"/>
      </w:pPr>
      <w:r>
        <w:rPr>
          <w:rStyle w:val="5"/>
        </w:rPr>
        <w:t>подготовку одаренных детей к поступлению в образовательные учреждения,</w:t>
      </w:r>
      <w:r>
        <w:rPr>
          <w:rStyle w:val="6"/>
        </w:rPr>
        <w:t xml:space="preserve"> </w:t>
      </w:r>
      <w:r>
        <w:rPr>
          <w:rStyle w:val="5"/>
        </w:rPr>
        <w:t>реализующие основные профессиональные образовательные программы в</w:t>
      </w:r>
      <w:r>
        <w:rPr>
          <w:rStyle w:val="6"/>
        </w:rPr>
        <w:t xml:space="preserve"> </w:t>
      </w:r>
      <w:r>
        <w:rPr>
          <w:rStyle w:val="5"/>
        </w:rPr>
        <w:t>области соответствующего вида искусства;</w:t>
      </w:r>
    </w:p>
    <w:p w:rsidR="00C52068" w:rsidRDefault="00595FCD">
      <w:pPr>
        <w:pStyle w:val="27"/>
        <w:numPr>
          <w:ilvl w:val="0"/>
          <w:numId w:val="1"/>
        </w:numPr>
        <w:shd w:val="clear" w:color="auto" w:fill="auto"/>
        <w:tabs>
          <w:tab w:val="left" w:pos="673"/>
        </w:tabs>
        <w:spacing w:after="0" w:line="331" w:lineRule="exact"/>
        <w:ind w:left="20" w:right="20" w:firstLine="280"/>
        <w:jc w:val="both"/>
      </w:pPr>
      <w:r>
        <w:rPr>
          <w:rStyle w:val="5"/>
        </w:rPr>
        <w:t>на высокое качество образования, его доступность, открытость,</w:t>
      </w:r>
      <w:r>
        <w:rPr>
          <w:rStyle w:val="6"/>
        </w:rPr>
        <w:t xml:space="preserve"> </w:t>
      </w:r>
      <w:r>
        <w:rPr>
          <w:rStyle w:val="5"/>
        </w:rPr>
        <w:t>привлекательность для обучающихся, их родителей и всего общества;</w:t>
      </w:r>
    </w:p>
    <w:p w:rsidR="00C52068" w:rsidRDefault="00595FCD">
      <w:pPr>
        <w:pStyle w:val="27"/>
        <w:shd w:val="clear" w:color="auto" w:fill="auto"/>
        <w:spacing w:after="124" w:line="331" w:lineRule="exact"/>
        <w:ind w:left="20" w:right="20" w:firstLine="0"/>
        <w:jc w:val="both"/>
      </w:pPr>
      <w:r>
        <w:rPr>
          <w:rStyle w:val="5"/>
        </w:rPr>
        <w:t>- на духовно-нравственное развитие, эстетическое воспитание и художественное</w:t>
      </w:r>
      <w:r>
        <w:rPr>
          <w:rStyle w:val="6"/>
        </w:rPr>
        <w:t xml:space="preserve"> </w:t>
      </w:r>
      <w:r>
        <w:rPr>
          <w:rStyle w:val="5"/>
        </w:rPr>
        <w:t>становление личности.</w:t>
      </w:r>
    </w:p>
    <w:p w:rsidR="00C52068" w:rsidRDefault="00595FCD">
      <w:pPr>
        <w:pStyle w:val="27"/>
        <w:shd w:val="clear" w:color="auto" w:fill="auto"/>
        <w:spacing w:after="155" w:line="326" w:lineRule="exact"/>
        <w:ind w:left="20" w:right="20" w:firstLine="440"/>
        <w:jc w:val="both"/>
      </w:pPr>
      <w:r>
        <w:rPr>
          <w:rStyle w:val="5"/>
        </w:rPr>
        <w:t>С целью обеспечения преемственности образовательной программы в</w:t>
      </w:r>
      <w:r>
        <w:rPr>
          <w:rStyle w:val="6"/>
        </w:rPr>
        <w:t xml:space="preserve"> </w:t>
      </w:r>
      <w:r>
        <w:rPr>
          <w:rStyle w:val="5"/>
        </w:rPr>
        <w:t>области музыкального искусства, с программами среднего профессионального</w:t>
      </w:r>
      <w:r>
        <w:rPr>
          <w:rStyle w:val="6"/>
        </w:rPr>
        <w:t xml:space="preserve"> </w:t>
      </w:r>
      <w:r>
        <w:rPr>
          <w:rStyle w:val="5"/>
        </w:rPr>
        <w:t>и высшего профессионального образования, соответствующего вида искусства,</w:t>
      </w:r>
      <w:r>
        <w:rPr>
          <w:rStyle w:val="6"/>
        </w:rPr>
        <w:t xml:space="preserve"> </w:t>
      </w:r>
      <w:r>
        <w:rPr>
          <w:rStyle w:val="5"/>
        </w:rPr>
        <w:t>обучение в образовательном учреждении по учебным предметам обязательной</w:t>
      </w:r>
      <w:r>
        <w:rPr>
          <w:rStyle w:val="6"/>
        </w:rPr>
        <w:t xml:space="preserve"> </w:t>
      </w:r>
      <w:r>
        <w:rPr>
          <w:rStyle w:val="5"/>
        </w:rPr>
        <w:t>части рекомендуется осуществлять на русском языке, в вариативной части</w:t>
      </w:r>
      <w:r>
        <w:rPr>
          <w:rStyle w:val="6"/>
        </w:rPr>
        <w:t xml:space="preserve"> </w:t>
      </w:r>
      <w:r>
        <w:rPr>
          <w:rStyle w:val="5"/>
        </w:rPr>
        <w:t>образовательной программы в области искусства допускается реализация</w:t>
      </w:r>
      <w:r>
        <w:rPr>
          <w:rStyle w:val="6"/>
        </w:rPr>
        <w:t xml:space="preserve"> </w:t>
      </w:r>
      <w:r>
        <w:rPr>
          <w:rStyle w:val="5"/>
        </w:rPr>
        <w:t>учебных предметов на языках народов Российской Федерации. Языки, на</w:t>
      </w:r>
      <w:r>
        <w:rPr>
          <w:rStyle w:val="6"/>
        </w:rPr>
        <w:t xml:space="preserve"> </w:t>
      </w:r>
      <w:r>
        <w:rPr>
          <w:rStyle w:val="5"/>
        </w:rPr>
        <w:t>которых ведется обучение и воспитание в Д</w:t>
      </w:r>
      <w:r w:rsidR="00A119F0">
        <w:rPr>
          <w:rStyle w:val="5"/>
          <w:lang w:val="ru-RU"/>
        </w:rPr>
        <w:t>М</w:t>
      </w:r>
      <w:r>
        <w:rPr>
          <w:rStyle w:val="5"/>
        </w:rPr>
        <w:t>Ш, определяются</w:t>
      </w:r>
      <w:r>
        <w:rPr>
          <w:rStyle w:val="6"/>
        </w:rPr>
        <w:t xml:space="preserve"> </w:t>
      </w:r>
      <w:r w:rsidR="00A119F0">
        <w:rPr>
          <w:rStyle w:val="5"/>
        </w:rPr>
        <w:t xml:space="preserve">непосредственно </w:t>
      </w:r>
      <w:r w:rsidR="00A119F0">
        <w:rPr>
          <w:rStyle w:val="5"/>
          <w:lang w:val="ru-RU"/>
        </w:rPr>
        <w:t>У</w:t>
      </w:r>
      <w:r>
        <w:rPr>
          <w:rStyle w:val="5"/>
        </w:rPr>
        <w:t>ставом образовательного учреждения.</w:t>
      </w:r>
    </w:p>
    <w:p w:rsidR="00C52068" w:rsidRDefault="00595FCD">
      <w:pPr>
        <w:pStyle w:val="27"/>
        <w:shd w:val="clear" w:color="auto" w:fill="auto"/>
        <w:spacing w:line="283" w:lineRule="exact"/>
        <w:ind w:left="20" w:right="20" w:firstLine="440"/>
        <w:jc w:val="both"/>
      </w:pPr>
      <w:r>
        <w:rPr>
          <w:rStyle w:val="5"/>
        </w:rPr>
        <w:t>Правила приема, с целью обучения образовательной программе в области</w:t>
      </w:r>
      <w:r>
        <w:rPr>
          <w:rStyle w:val="6"/>
        </w:rPr>
        <w:t xml:space="preserve"> </w:t>
      </w:r>
      <w:r>
        <w:rPr>
          <w:rStyle w:val="5"/>
        </w:rPr>
        <w:t>музыкального искусства, в части, не предусмотренной законодательством,</w:t>
      </w:r>
      <w:r>
        <w:rPr>
          <w:rStyle w:val="6"/>
        </w:rPr>
        <w:t xml:space="preserve"> </w:t>
      </w:r>
      <w:r>
        <w:rPr>
          <w:rStyle w:val="5"/>
        </w:rPr>
        <w:t>определяются учредителем образовательного учреждения и закрепляются в</w:t>
      </w:r>
      <w:r>
        <w:rPr>
          <w:rStyle w:val="6"/>
        </w:rPr>
        <w:t xml:space="preserve"> </w:t>
      </w:r>
      <w:r>
        <w:rPr>
          <w:rStyle w:val="5"/>
        </w:rPr>
        <w:t>уставе. Порядок и сроки проведения отбора детей устанавливаются</w:t>
      </w:r>
      <w:r>
        <w:rPr>
          <w:rStyle w:val="6"/>
        </w:rPr>
        <w:t xml:space="preserve"> </w:t>
      </w:r>
      <w:r>
        <w:rPr>
          <w:rStyle w:val="5"/>
        </w:rPr>
        <w:t>образовательным учреждением самостоятельно.</w:t>
      </w:r>
    </w:p>
    <w:p w:rsidR="00C52068" w:rsidRDefault="00595FCD">
      <w:pPr>
        <w:pStyle w:val="27"/>
        <w:shd w:val="clear" w:color="auto" w:fill="auto"/>
        <w:spacing w:after="0" w:line="283" w:lineRule="exact"/>
        <w:ind w:left="20" w:right="20" w:firstLine="280"/>
        <w:jc w:val="both"/>
      </w:pPr>
      <w:r>
        <w:rPr>
          <w:rStyle w:val="5"/>
        </w:rPr>
        <w:t>Образовательная программа в области музыкального искусства может</w:t>
      </w:r>
      <w:r>
        <w:rPr>
          <w:rStyle w:val="6"/>
        </w:rPr>
        <w:t xml:space="preserve"> </w:t>
      </w:r>
      <w:r>
        <w:rPr>
          <w:rStyle w:val="5"/>
        </w:rPr>
        <w:t>включать как один, так и несколько учебных планов в зависимости от сроков</w:t>
      </w:r>
      <w:r>
        <w:rPr>
          <w:rStyle w:val="6"/>
        </w:rPr>
        <w:t xml:space="preserve"> </w:t>
      </w:r>
      <w:r>
        <w:rPr>
          <w:rStyle w:val="5"/>
        </w:rPr>
        <w:t>обучения детей, установленных ФГТ.</w:t>
      </w:r>
    </w:p>
    <w:p w:rsidR="00C52068" w:rsidRDefault="00595FCD">
      <w:pPr>
        <w:pStyle w:val="27"/>
        <w:shd w:val="clear" w:color="auto" w:fill="auto"/>
        <w:spacing w:after="0" w:line="283" w:lineRule="exact"/>
        <w:ind w:left="20" w:right="20" w:firstLine="320"/>
        <w:jc w:val="both"/>
      </w:pPr>
      <w:r>
        <w:rPr>
          <w:rStyle w:val="7"/>
        </w:rPr>
        <w:t>В первый класс проводится прием детей в возрасте от шести лет шести</w:t>
      </w:r>
      <w:r>
        <w:rPr>
          <w:rStyle w:val="8"/>
        </w:rPr>
        <w:t xml:space="preserve"> </w:t>
      </w:r>
      <w:r>
        <w:rPr>
          <w:rStyle w:val="7"/>
        </w:rPr>
        <w:t>месяцев до девяти лет. Количество детей, принимаемых в образовательное</w:t>
      </w:r>
      <w:r>
        <w:rPr>
          <w:rStyle w:val="8"/>
        </w:rPr>
        <w:t xml:space="preserve"> </w:t>
      </w:r>
      <w:r>
        <w:rPr>
          <w:rStyle w:val="7"/>
        </w:rPr>
        <w:t>учреждение, с целью обучения образовательной программе в области</w:t>
      </w:r>
      <w:r>
        <w:rPr>
          <w:rStyle w:val="8"/>
        </w:rPr>
        <w:t xml:space="preserve"> </w:t>
      </w:r>
      <w:r>
        <w:rPr>
          <w:rStyle w:val="7"/>
        </w:rPr>
        <w:t>музыкального искусства, определяется в соответствии с муниципальным</w:t>
      </w:r>
      <w:r>
        <w:rPr>
          <w:rStyle w:val="8"/>
        </w:rPr>
        <w:t xml:space="preserve"> </w:t>
      </w:r>
      <w:r>
        <w:rPr>
          <w:rStyle w:val="7"/>
        </w:rPr>
        <w:t>заданием на оказание муниципальных услуг, устанавливаемым ежегодно</w:t>
      </w:r>
      <w:r>
        <w:rPr>
          <w:rStyle w:val="8"/>
        </w:rPr>
        <w:t xml:space="preserve"> </w:t>
      </w:r>
      <w:r>
        <w:rPr>
          <w:rStyle w:val="7"/>
        </w:rPr>
        <w:t>учредителем. При наличии мест, оставшихся вакантными после зачисления по</w:t>
      </w:r>
      <w:r>
        <w:rPr>
          <w:rStyle w:val="8"/>
        </w:rPr>
        <w:t xml:space="preserve"> </w:t>
      </w:r>
      <w:r>
        <w:rPr>
          <w:rStyle w:val="7"/>
        </w:rPr>
        <w:t>результатам отбора детей, учредитель может предоставить образовательному</w:t>
      </w:r>
      <w:r>
        <w:rPr>
          <w:rStyle w:val="8"/>
        </w:rPr>
        <w:t xml:space="preserve"> </w:t>
      </w:r>
      <w:r>
        <w:rPr>
          <w:rStyle w:val="7"/>
        </w:rPr>
        <w:t>учреждению право проводить дополнительный прием детей на образовательные</w:t>
      </w:r>
      <w:r>
        <w:rPr>
          <w:rStyle w:val="8"/>
        </w:rPr>
        <w:t xml:space="preserve"> </w:t>
      </w:r>
      <w:r>
        <w:rPr>
          <w:rStyle w:val="7"/>
        </w:rPr>
        <w:t>программы в области искусства. Зачисление на вакантные места проводится по</w:t>
      </w:r>
      <w:r>
        <w:rPr>
          <w:rStyle w:val="8"/>
        </w:rPr>
        <w:t xml:space="preserve"> </w:t>
      </w:r>
      <w:r>
        <w:rPr>
          <w:rStyle w:val="7"/>
        </w:rPr>
        <w:t>результатам дополнительного отбора и должно заканчиваться до начала</w:t>
      </w:r>
      <w:r>
        <w:rPr>
          <w:rStyle w:val="8"/>
        </w:rPr>
        <w:t xml:space="preserve"> </w:t>
      </w:r>
      <w:r>
        <w:rPr>
          <w:rStyle w:val="7"/>
        </w:rPr>
        <w:t>учебного года - не позднее 31 августа.</w:t>
      </w:r>
    </w:p>
    <w:p w:rsidR="00C52068" w:rsidRDefault="00595FCD">
      <w:pPr>
        <w:pStyle w:val="27"/>
        <w:shd w:val="clear" w:color="auto" w:fill="auto"/>
        <w:spacing w:line="283" w:lineRule="exact"/>
        <w:ind w:left="20" w:right="20" w:firstLine="320"/>
        <w:jc w:val="both"/>
      </w:pPr>
      <w:r>
        <w:rPr>
          <w:rStyle w:val="7"/>
        </w:rPr>
        <w:t>Д</w:t>
      </w:r>
      <w:r w:rsidR="00A119F0">
        <w:rPr>
          <w:rStyle w:val="7"/>
          <w:lang w:val="ru-RU"/>
        </w:rPr>
        <w:t>М</w:t>
      </w:r>
      <w:r>
        <w:rPr>
          <w:rStyle w:val="7"/>
        </w:rPr>
        <w:t>Ш имеет право реализовывать образовательную программу в области</w:t>
      </w:r>
      <w:r>
        <w:rPr>
          <w:rStyle w:val="8"/>
        </w:rPr>
        <w:t xml:space="preserve"> </w:t>
      </w:r>
      <w:r>
        <w:rPr>
          <w:rStyle w:val="7"/>
        </w:rPr>
        <w:t>искусства в сокращенные сроки, при условии освоения обучающимся объема</w:t>
      </w:r>
      <w:r>
        <w:rPr>
          <w:rStyle w:val="8"/>
        </w:rPr>
        <w:t xml:space="preserve"> </w:t>
      </w:r>
      <w:r>
        <w:rPr>
          <w:rStyle w:val="7"/>
        </w:rPr>
        <w:t>знаний, приобретения умений и навыков, предусмотренных ФГТ к минимуму</w:t>
      </w:r>
      <w:r>
        <w:rPr>
          <w:rStyle w:val="8"/>
        </w:rPr>
        <w:t xml:space="preserve"> </w:t>
      </w:r>
      <w:r>
        <w:rPr>
          <w:rStyle w:val="7"/>
        </w:rPr>
        <w:t>содержания, структуре и условиям реализации дополнительной</w:t>
      </w:r>
      <w:r>
        <w:rPr>
          <w:rStyle w:val="8"/>
        </w:rPr>
        <w:t xml:space="preserve"> </w:t>
      </w:r>
      <w:r>
        <w:rPr>
          <w:rStyle w:val="7"/>
        </w:rPr>
        <w:t>предпрофессиональной общеобразовательной программы в области</w:t>
      </w:r>
      <w:r>
        <w:rPr>
          <w:rStyle w:val="8"/>
        </w:rPr>
        <w:t xml:space="preserve"> </w:t>
      </w:r>
      <w:r>
        <w:rPr>
          <w:rStyle w:val="7"/>
        </w:rPr>
        <w:t>музыкального искусства «Хоровое пение». В данном случае образовательным</w:t>
      </w:r>
      <w:r>
        <w:rPr>
          <w:rStyle w:val="8"/>
        </w:rPr>
        <w:t xml:space="preserve"> </w:t>
      </w:r>
      <w:r>
        <w:rPr>
          <w:rStyle w:val="7"/>
        </w:rPr>
        <w:t>учреждением разрабатывается сокращенная образовательная программа.</w:t>
      </w:r>
    </w:p>
    <w:p w:rsidR="00C52068" w:rsidRDefault="00595FCD">
      <w:pPr>
        <w:pStyle w:val="27"/>
        <w:shd w:val="clear" w:color="auto" w:fill="auto"/>
        <w:spacing w:after="86" w:line="283" w:lineRule="exact"/>
        <w:ind w:left="20" w:right="20" w:firstLine="320"/>
        <w:jc w:val="both"/>
      </w:pPr>
      <w:r>
        <w:rPr>
          <w:rStyle w:val="7"/>
        </w:rPr>
        <w:t>Имеющиеся у ребенка знания, умения и навыки, приобретенные им за</w:t>
      </w:r>
      <w:r>
        <w:rPr>
          <w:rStyle w:val="8"/>
        </w:rPr>
        <w:t xml:space="preserve"> </w:t>
      </w:r>
      <w:r>
        <w:rPr>
          <w:rStyle w:val="7"/>
        </w:rPr>
        <w:t>пределами образовательного учреждения, а также наличие у него творческих и</w:t>
      </w:r>
      <w:r>
        <w:rPr>
          <w:rStyle w:val="8"/>
        </w:rPr>
        <w:t xml:space="preserve"> </w:t>
      </w:r>
      <w:r>
        <w:rPr>
          <w:rStyle w:val="7"/>
        </w:rPr>
        <w:t>интеллектуальных способностей, а при необходимости и физических данных,</w:t>
      </w:r>
      <w:r>
        <w:rPr>
          <w:rStyle w:val="8"/>
        </w:rPr>
        <w:t xml:space="preserve"> </w:t>
      </w:r>
      <w:r>
        <w:rPr>
          <w:rStyle w:val="7"/>
        </w:rPr>
        <w:t>могут позволить ему:</w:t>
      </w:r>
    </w:p>
    <w:p w:rsidR="00C52068" w:rsidRDefault="00595FCD">
      <w:pPr>
        <w:pStyle w:val="27"/>
        <w:numPr>
          <w:ilvl w:val="0"/>
          <w:numId w:val="1"/>
        </w:numPr>
        <w:shd w:val="clear" w:color="auto" w:fill="auto"/>
        <w:tabs>
          <w:tab w:val="left" w:pos="519"/>
        </w:tabs>
        <w:spacing w:line="326" w:lineRule="exact"/>
        <w:ind w:left="20" w:right="20" w:firstLine="320"/>
        <w:jc w:val="both"/>
      </w:pPr>
      <w:r>
        <w:rPr>
          <w:rStyle w:val="7"/>
        </w:rPr>
        <w:t>приступить к освоению образовательной программы не с первого года ее</w:t>
      </w:r>
      <w:r>
        <w:rPr>
          <w:rStyle w:val="8"/>
        </w:rPr>
        <w:t xml:space="preserve"> </w:t>
      </w:r>
      <w:r>
        <w:rPr>
          <w:rStyle w:val="7"/>
        </w:rPr>
        <w:t>реализации (поступление в образовательное учреждение не в первый, а в другие</w:t>
      </w:r>
      <w:r>
        <w:rPr>
          <w:rStyle w:val="8"/>
        </w:rPr>
        <w:t xml:space="preserve"> </w:t>
      </w:r>
      <w:r>
        <w:rPr>
          <w:rStyle w:val="7"/>
        </w:rPr>
        <w:t>классы, за исключением выпускного);</w:t>
      </w:r>
    </w:p>
    <w:p w:rsidR="00C52068" w:rsidRDefault="00595FCD">
      <w:pPr>
        <w:pStyle w:val="27"/>
        <w:numPr>
          <w:ilvl w:val="0"/>
          <w:numId w:val="1"/>
        </w:numPr>
        <w:shd w:val="clear" w:color="auto" w:fill="auto"/>
        <w:tabs>
          <w:tab w:val="left" w:pos="510"/>
        </w:tabs>
        <w:spacing w:after="124" w:line="326" w:lineRule="exact"/>
        <w:ind w:left="20" w:right="20" w:firstLine="320"/>
        <w:jc w:val="both"/>
      </w:pPr>
      <w:r>
        <w:rPr>
          <w:rStyle w:val="7"/>
        </w:rPr>
        <w:t>перейти на сокращенную образовательную программу в области искусства</w:t>
      </w:r>
      <w:r>
        <w:rPr>
          <w:rStyle w:val="8"/>
        </w:rPr>
        <w:t xml:space="preserve"> </w:t>
      </w:r>
      <w:r>
        <w:rPr>
          <w:rStyle w:val="7"/>
        </w:rPr>
        <w:t>в процессе обучения в образовательном учреждении, в случае достижения</w:t>
      </w:r>
      <w:r>
        <w:rPr>
          <w:rStyle w:val="8"/>
        </w:rPr>
        <w:t xml:space="preserve"> </w:t>
      </w:r>
      <w:r>
        <w:rPr>
          <w:rStyle w:val="7"/>
        </w:rPr>
        <w:t>высоких результатов освоения пройденного учебного материала.</w:t>
      </w:r>
    </w:p>
    <w:p w:rsidR="00C52068" w:rsidRDefault="00595FCD" w:rsidP="00A119F0">
      <w:pPr>
        <w:pStyle w:val="27"/>
        <w:shd w:val="clear" w:color="auto" w:fill="auto"/>
        <w:spacing w:after="0" w:line="322" w:lineRule="exact"/>
        <w:ind w:left="20" w:right="20" w:firstLine="320"/>
        <w:jc w:val="both"/>
      </w:pPr>
      <w:r>
        <w:rPr>
          <w:rStyle w:val="7"/>
        </w:rPr>
        <w:t>Образовательное учреждение имеет право реализовывать образовательную</w:t>
      </w:r>
      <w:r>
        <w:rPr>
          <w:rStyle w:val="8"/>
        </w:rPr>
        <w:t xml:space="preserve"> </w:t>
      </w:r>
      <w:r>
        <w:rPr>
          <w:rStyle w:val="7"/>
        </w:rPr>
        <w:t>программу в области музыкального искусства по индивидуальным учебным</w:t>
      </w:r>
      <w:r>
        <w:rPr>
          <w:rStyle w:val="8"/>
        </w:rPr>
        <w:t xml:space="preserve"> </w:t>
      </w:r>
      <w:r>
        <w:rPr>
          <w:rStyle w:val="7"/>
        </w:rPr>
        <w:t>планам при условии освоения обучающимся объема знаний, приобретения</w:t>
      </w:r>
      <w:r w:rsidR="00A119F0">
        <w:rPr>
          <w:rStyle w:val="7"/>
          <w:lang w:val="ru-RU"/>
        </w:rPr>
        <w:t xml:space="preserve"> </w:t>
      </w:r>
      <w:r>
        <w:rPr>
          <w:rStyle w:val="7"/>
        </w:rPr>
        <w:t>умений и навыков, предусмотренных ФГТ.</w:t>
      </w:r>
    </w:p>
    <w:p w:rsidR="00C52068" w:rsidRDefault="00595FCD">
      <w:pPr>
        <w:pStyle w:val="51"/>
        <w:shd w:val="clear" w:color="auto" w:fill="auto"/>
        <w:spacing w:line="130" w:lineRule="exact"/>
        <w:ind w:left="3080"/>
      </w:pPr>
      <w:r>
        <w:rPr>
          <w:rStyle w:val="53"/>
        </w:rPr>
        <w:t>«</w:t>
      </w:r>
    </w:p>
    <w:p w:rsidR="00C52068" w:rsidRDefault="00595FCD">
      <w:pPr>
        <w:pStyle w:val="27"/>
        <w:shd w:val="clear" w:color="auto" w:fill="auto"/>
        <w:spacing w:after="0" w:line="322" w:lineRule="exact"/>
        <w:ind w:left="20" w:right="20" w:firstLine="320"/>
        <w:jc w:val="both"/>
        <w:sectPr w:rsidR="00C52068" w:rsidSect="00645457">
          <w:type w:val="continuous"/>
          <w:pgSz w:w="11905" w:h="16837"/>
          <w:pgMar w:top="567" w:right="1549" w:bottom="851" w:left="1712" w:header="0" w:footer="3" w:gutter="0"/>
          <w:pgNumType w:start="1"/>
          <w:cols w:space="720"/>
          <w:noEndnote/>
          <w:docGrid w:linePitch="360"/>
        </w:sectPr>
      </w:pPr>
      <w:r>
        <w:rPr>
          <w:rStyle w:val="7"/>
        </w:rPr>
        <w:t>При реализации образовательных программ в области искусства</w:t>
      </w:r>
      <w:r>
        <w:rPr>
          <w:rStyle w:val="8"/>
        </w:rPr>
        <w:t xml:space="preserve"> </w:t>
      </w:r>
      <w:r>
        <w:rPr>
          <w:rStyle w:val="7"/>
        </w:rPr>
        <w:t>продолжительность учебного года с первого класса по класс, предшествующий</w:t>
      </w:r>
      <w:r>
        <w:rPr>
          <w:rStyle w:val="8"/>
        </w:rPr>
        <w:t xml:space="preserve"> </w:t>
      </w:r>
      <w:r>
        <w:rPr>
          <w:rStyle w:val="7"/>
        </w:rPr>
        <w:t>выпускному классу, составляет 39 недель, в выпускном классе - 40 недель.</w:t>
      </w:r>
      <w:r>
        <w:rPr>
          <w:rStyle w:val="8"/>
        </w:rPr>
        <w:t xml:space="preserve"> </w:t>
      </w:r>
      <w:r>
        <w:rPr>
          <w:rStyle w:val="7"/>
        </w:rPr>
        <w:t>Продолжительность учебных занятий в первом классе составляет 32 недели, со</w:t>
      </w:r>
      <w:r>
        <w:rPr>
          <w:rStyle w:val="8"/>
        </w:rPr>
        <w:t xml:space="preserve"> </w:t>
      </w:r>
      <w:r>
        <w:rPr>
          <w:rStyle w:val="7"/>
        </w:rPr>
        <w:t>второго класса по выпускной класс - 33 недели.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20"/>
        <w:jc w:val="both"/>
      </w:pPr>
      <w:r>
        <w:rPr>
          <w:rStyle w:val="9"/>
        </w:rPr>
        <w:t>В образовательном учреждении с первого по выпускной класс в течение</w:t>
      </w:r>
      <w:r>
        <w:rPr>
          <w:rStyle w:val="100"/>
        </w:rPr>
        <w:t xml:space="preserve"> </w:t>
      </w:r>
      <w:r>
        <w:rPr>
          <w:rStyle w:val="9"/>
        </w:rPr>
        <w:t>учебного года предусматриваются каникулы в объеме не менее 4 недель, в</w:t>
      </w:r>
      <w:r>
        <w:rPr>
          <w:rStyle w:val="100"/>
        </w:rPr>
        <w:t xml:space="preserve"> </w:t>
      </w:r>
      <w:r>
        <w:rPr>
          <w:rStyle w:val="9"/>
        </w:rPr>
        <w:t>первом классе устанавливаются дополнительные недельные каникулы. Летние</w:t>
      </w:r>
      <w:r>
        <w:rPr>
          <w:rStyle w:val="100"/>
        </w:rPr>
        <w:t xml:space="preserve"> </w:t>
      </w:r>
      <w:r>
        <w:rPr>
          <w:rStyle w:val="9"/>
        </w:rPr>
        <w:t>каникулы устанавливаются в объеме 12-13 недель (в соответствии с ФГТ к</w:t>
      </w:r>
      <w:r>
        <w:rPr>
          <w:rStyle w:val="100"/>
        </w:rPr>
        <w:t xml:space="preserve"> </w:t>
      </w:r>
      <w:r>
        <w:rPr>
          <w:rStyle w:val="9"/>
        </w:rPr>
        <w:t>образовательной программе в области искусств), за исключением последнего</w:t>
      </w:r>
      <w:r>
        <w:rPr>
          <w:rStyle w:val="100"/>
        </w:rPr>
        <w:t xml:space="preserve"> </w:t>
      </w:r>
      <w:r>
        <w:rPr>
          <w:rStyle w:val="9"/>
        </w:rPr>
        <w:t>года обучения. Осенние, зимние, весенние каникулы проводятся в сроки,</w:t>
      </w:r>
      <w:r>
        <w:rPr>
          <w:rStyle w:val="100"/>
        </w:rPr>
        <w:t xml:space="preserve"> </w:t>
      </w:r>
      <w:r>
        <w:rPr>
          <w:rStyle w:val="9"/>
        </w:rPr>
        <w:t>установленные для общеобразовательных учреждений при реализации ими</w:t>
      </w:r>
      <w:r>
        <w:rPr>
          <w:rStyle w:val="100"/>
        </w:rPr>
        <w:t xml:space="preserve"> </w:t>
      </w:r>
      <w:r>
        <w:rPr>
          <w:rStyle w:val="9"/>
        </w:rPr>
        <w:t>основных образовательных программ начального общего и основного общего</w:t>
      </w:r>
      <w:r>
        <w:rPr>
          <w:rStyle w:val="100"/>
        </w:rPr>
        <w:t xml:space="preserve"> </w:t>
      </w:r>
      <w:r>
        <w:rPr>
          <w:rStyle w:val="9"/>
        </w:rPr>
        <w:t>образования.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20"/>
        <w:jc w:val="both"/>
      </w:pPr>
      <w:r>
        <w:rPr>
          <w:rStyle w:val="9"/>
        </w:rPr>
        <w:t>В образовательном учреждении изучение учебных предметов учебного плана</w:t>
      </w:r>
      <w:r>
        <w:rPr>
          <w:rStyle w:val="100"/>
        </w:rPr>
        <w:t xml:space="preserve"> </w:t>
      </w:r>
      <w:r>
        <w:rPr>
          <w:rStyle w:val="9"/>
        </w:rPr>
        <w:t>и проведение консультаций осуществляются в форме индивидуальных занятий,</w:t>
      </w:r>
      <w:r>
        <w:rPr>
          <w:rStyle w:val="100"/>
        </w:rPr>
        <w:t xml:space="preserve"> </w:t>
      </w:r>
      <w:r>
        <w:rPr>
          <w:rStyle w:val="9"/>
        </w:rPr>
        <w:t>мелкогрупповых занятий (численностью от 4 до 10 человек, по ансамблевым</w:t>
      </w:r>
      <w:r>
        <w:rPr>
          <w:rStyle w:val="100"/>
        </w:rPr>
        <w:t xml:space="preserve"> </w:t>
      </w:r>
      <w:r>
        <w:rPr>
          <w:rStyle w:val="9"/>
        </w:rPr>
        <w:t>учебным предметам - от 2-х человек), групповых занятий (численностью от 11</w:t>
      </w:r>
      <w:r>
        <w:rPr>
          <w:rStyle w:val="100"/>
        </w:rPr>
        <w:t xml:space="preserve"> </w:t>
      </w:r>
      <w:r>
        <w:rPr>
          <w:rStyle w:val="9"/>
        </w:rPr>
        <w:t>человек).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20"/>
        <w:jc w:val="both"/>
      </w:pPr>
      <w:r>
        <w:rPr>
          <w:rStyle w:val="9"/>
        </w:rPr>
        <w:t>При реализации образовательных программ в области искусства</w:t>
      </w:r>
      <w:r>
        <w:rPr>
          <w:rStyle w:val="100"/>
        </w:rPr>
        <w:t xml:space="preserve"> </w:t>
      </w:r>
      <w:r>
        <w:rPr>
          <w:rStyle w:val="9"/>
        </w:rPr>
        <w:t>продолжительность учебных занятий, равная одному академическому часу,</w:t>
      </w:r>
      <w:r>
        <w:rPr>
          <w:rStyle w:val="100"/>
        </w:rPr>
        <w:t xml:space="preserve"> </w:t>
      </w:r>
      <w:r>
        <w:rPr>
          <w:rStyle w:val="9"/>
        </w:rPr>
        <w:t>определяется уставом образовательного учреждения и составляет 45 минут, в</w:t>
      </w:r>
      <w:r>
        <w:rPr>
          <w:rStyle w:val="100"/>
        </w:rPr>
        <w:t xml:space="preserve"> </w:t>
      </w:r>
      <w:r>
        <w:rPr>
          <w:rStyle w:val="9"/>
        </w:rPr>
        <w:t>первом-втором классе - от 3</w:t>
      </w:r>
      <w:r w:rsidR="00A119F0">
        <w:rPr>
          <w:rStyle w:val="9"/>
          <w:lang w:val="ru-RU"/>
        </w:rPr>
        <w:t>5</w:t>
      </w:r>
      <w:r>
        <w:rPr>
          <w:rStyle w:val="9"/>
        </w:rPr>
        <w:t xml:space="preserve"> минут. Продолжительность учебных занятий по</w:t>
      </w:r>
      <w:r>
        <w:rPr>
          <w:rStyle w:val="100"/>
        </w:rPr>
        <w:t xml:space="preserve"> </w:t>
      </w:r>
      <w:r>
        <w:rPr>
          <w:rStyle w:val="9"/>
        </w:rPr>
        <w:t>одному предмету в день не должна превышать 1,5 академических часа.</w:t>
      </w:r>
      <w:r>
        <w:rPr>
          <w:rStyle w:val="100"/>
        </w:rPr>
        <w:t xml:space="preserve"> </w:t>
      </w:r>
      <w:r>
        <w:rPr>
          <w:rStyle w:val="9"/>
        </w:rPr>
        <w:t>Конкретная продолжительность учебных занятий, а также перерывов (перемен)</w:t>
      </w:r>
      <w:r>
        <w:rPr>
          <w:rStyle w:val="100"/>
        </w:rPr>
        <w:t xml:space="preserve"> </w:t>
      </w:r>
      <w:r>
        <w:rPr>
          <w:rStyle w:val="9"/>
        </w:rPr>
        <w:t>между ними предусматривается локальным нормативным актом</w:t>
      </w:r>
      <w:r>
        <w:rPr>
          <w:rStyle w:val="100"/>
        </w:rPr>
        <w:t xml:space="preserve"> </w:t>
      </w:r>
      <w:r>
        <w:rPr>
          <w:rStyle w:val="9"/>
        </w:rPr>
        <w:t>образовательного учреждения.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20"/>
        <w:jc w:val="both"/>
      </w:pPr>
      <w:r>
        <w:rPr>
          <w:rStyle w:val="9"/>
        </w:rPr>
        <w:t>В образовательном учреждении могут устанавливаться следующие виды</w:t>
      </w:r>
      <w:r>
        <w:rPr>
          <w:rStyle w:val="100"/>
        </w:rPr>
        <w:t xml:space="preserve"> </w:t>
      </w:r>
      <w:r>
        <w:rPr>
          <w:rStyle w:val="9"/>
        </w:rPr>
        <w:t>аудиторных учебных занятий: урок (контрольный урок), контрольная работа,</w:t>
      </w:r>
      <w:r>
        <w:rPr>
          <w:rStyle w:val="100"/>
        </w:rPr>
        <w:t xml:space="preserve"> </w:t>
      </w:r>
      <w:r>
        <w:rPr>
          <w:rStyle w:val="9"/>
        </w:rPr>
        <w:t>практическое занятие, лабораторное занятие, зачёт (технический,</w:t>
      </w:r>
      <w:r>
        <w:rPr>
          <w:rStyle w:val="100"/>
        </w:rPr>
        <w:t xml:space="preserve"> </w:t>
      </w:r>
      <w:r>
        <w:rPr>
          <w:rStyle w:val="9"/>
        </w:rPr>
        <w:t>художественный), академический зачёт-концерт, прослушивание, репетиция,</w:t>
      </w:r>
      <w:r>
        <w:rPr>
          <w:rStyle w:val="100"/>
        </w:rPr>
        <w:t xml:space="preserve"> </w:t>
      </w:r>
      <w:r>
        <w:rPr>
          <w:rStyle w:val="9"/>
        </w:rPr>
        <w:t>мастер-класс, лекция, семинар</w:t>
      </w:r>
      <w:r w:rsidR="00A119F0">
        <w:rPr>
          <w:rStyle w:val="9"/>
          <w:lang w:val="ru-RU"/>
        </w:rPr>
        <w:t>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20"/>
        <w:jc w:val="both"/>
      </w:pPr>
      <w:r>
        <w:rPr>
          <w:rStyle w:val="9"/>
        </w:rPr>
        <w:t>Внеаудиторная (самостоятельная) работа обучающихся сопровождается</w:t>
      </w:r>
      <w:r>
        <w:rPr>
          <w:rStyle w:val="100"/>
        </w:rPr>
        <w:t xml:space="preserve"> </w:t>
      </w:r>
      <w:r>
        <w:rPr>
          <w:rStyle w:val="9"/>
        </w:rPr>
        <w:t>методическим обеспечением и обоснованием времени, затрачиваемого на ее</w:t>
      </w:r>
      <w:r>
        <w:rPr>
          <w:rStyle w:val="100"/>
        </w:rPr>
        <w:t xml:space="preserve"> </w:t>
      </w:r>
      <w:r>
        <w:rPr>
          <w:rStyle w:val="9"/>
        </w:rPr>
        <w:t>выполнение по каждому учебному предмету. Данное обоснование указывается в</w:t>
      </w:r>
      <w:r>
        <w:rPr>
          <w:rStyle w:val="100"/>
        </w:rPr>
        <w:t xml:space="preserve"> </w:t>
      </w:r>
      <w:r>
        <w:rPr>
          <w:rStyle w:val="9"/>
        </w:rPr>
        <w:t>программах учебных предметов, реализуемых в образовательном учреждении.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560"/>
        <w:jc w:val="both"/>
      </w:pPr>
      <w:r>
        <w:rPr>
          <w:rStyle w:val="9"/>
        </w:rPr>
        <w:t>Отводимое для внеаудиторной работы время может быть использовано на</w:t>
      </w:r>
      <w:r>
        <w:rPr>
          <w:rStyle w:val="100"/>
        </w:rPr>
        <w:t xml:space="preserve"> </w:t>
      </w:r>
      <w:r>
        <w:rPr>
          <w:rStyle w:val="9"/>
        </w:rPr>
        <w:t>выполнение обучающимися домашнего задания, посещение ими учреждений</w:t>
      </w:r>
      <w:r>
        <w:rPr>
          <w:rStyle w:val="100"/>
        </w:rPr>
        <w:t xml:space="preserve"> </w:t>
      </w:r>
      <w:r>
        <w:rPr>
          <w:rStyle w:val="9"/>
        </w:rPr>
        <w:t>культуры (филармоний, театров, концертных и выставочных залов, музеев и</w:t>
      </w:r>
      <w:r>
        <w:rPr>
          <w:rStyle w:val="100"/>
        </w:rPr>
        <w:t xml:space="preserve"> </w:t>
      </w:r>
      <w:r>
        <w:rPr>
          <w:rStyle w:val="9"/>
        </w:rPr>
        <w:t>др.), участие обучающихся в творческих мероприятиях различного уровня и</w:t>
      </w:r>
      <w:r>
        <w:rPr>
          <w:rStyle w:val="100"/>
        </w:rPr>
        <w:t xml:space="preserve"> </w:t>
      </w:r>
      <w:r>
        <w:rPr>
          <w:rStyle w:val="110"/>
        </w:rPr>
        <w:t>культурно-просветительской деятельности образовательного учреждения,</w:t>
      </w:r>
      <w:r>
        <w:rPr>
          <w:rStyle w:val="12"/>
        </w:rPr>
        <w:t xml:space="preserve"> </w:t>
      </w:r>
      <w:r>
        <w:rPr>
          <w:rStyle w:val="110"/>
        </w:rPr>
        <w:t>предусмотренных программой творческой и культурно-просветительской</w:t>
      </w:r>
      <w:r>
        <w:rPr>
          <w:rStyle w:val="12"/>
        </w:rPr>
        <w:t xml:space="preserve"> </w:t>
      </w:r>
      <w:r>
        <w:rPr>
          <w:rStyle w:val="110"/>
        </w:rPr>
        <w:t>деятельности образовательного учреждения.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40"/>
        <w:jc w:val="both"/>
      </w:pPr>
      <w:r>
        <w:rPr>
          <w:rStyle w:val="110"/>
        </w:rPr>
        <w:t>Реализация программы «Хоровое пение» обеспечивается консультациями</w:t>
      </w:r>
      <w:r>
        <w:rPr>
          <w:rStyle w:val="12"/>
        </w:rPr>
        <w:t xml:space="preserve"> </w:t>
      </w:r>
      <w:r>
        <w:rPr>
          <w:rStyle w:val="110"/>
        </w:rPr>
        <w:t>обучающихся. Консультации проводятся с целью подготовки обучающихся к</w:t>
      </w:r>
      <w:r>
        <w:rPr>
          <w:rStyle w:val="12"/>
        </w:rPr>
        <w:t xml:space="preserve"> </w:t>
      </w:r>
      <w:r>
        <w:rPr>
          <w:rStyle w:val="110"/>
        </w:rPr>
        <w:t>контрольным урокам, зачётам, экзаменам, творческим конкурсам, фестивалям</w:t>
      </w:r>
      <w:r>
        <w:rPr>
          <w:rStyle w:val="12"/>
        </w:rPr>
        <w:t xml:space="preserve"> </w:t>
      </w:r>
      <w:r>
        <w:rPr>
          <w:rStyle w:val="110"/>
        </w:rPr>
        <w:t>и другим мероприятиям. Консультации могут проводиться рассредоточено или</w:t>
      </w:r>
      <w:r>
        <w:rPr>
          <w:rStyle w:val="12"/>
        </w:rPr>
        <w:t xml:space="preserve"> </w:t>
      </w:r>
      <w:r>
        <w:rPr>
          <w:rStyle w:val="110"/>
        </w:rPr>
        <w:t>в счёт резерва учебного времени. Резерв учебного времени устанавливается из</w:t>
      </w:r>
      <w:r>
        <w:rPr>
          <w:rStyle w:val="12"/>
        </w:rPr>
        <w:t xml:space="preserve"> </w:t>
      </w:r>
      <w:r>
        <w:rPr>
          <w:rStyle w:val="110"/>
        </w:rPr>
        <w:t>расчёта одной недели в учебном году. В случае, если консультации проводятся</w:t>
      </w:r>
      <w:r>
        <w:rPr>
          <w:rStyle w:val="12"/>
        </w:rPr>
        <w:t xml:space="preserve"> </w:t>
      </w:r>
      <w:r>
        <w:rPr>
          <w:rStyle w:val="110"/>
        </w:rPr>
        <w:t>рассредоточено, резерв учебного времени используется на самостоятельную</w:t>
      </w:r>
      <w:r>
        <w:rPr>
          <w:rStyle w:val="12"/>
        </w:rPr>
        <w:t xml:space="preserve"> </w:t>
      </w:r>
      <w:r>
        <w:rPr>
          <w:rStyle w:val="110"/>
        </w:rPr>
        <w:t>работу обучающихся и методическую работу преподавателей. Резерв учебного</w:t>
      </w:r>
      <w:r>
        <w:rPr>
          <w:rStyle w:val="12"/>
        </w:rPr>
        <w:t xml:space="preserve"> </w:t>
      </w:r>
      <w:r>
        <w:rPr>
          <w:rStyle w:val="110"/>
        </w:rPr>
        <w:t>времени можно использовать и после окончания промежуточной аттестации</w:t>
      </w:r>
      <w:r>
        <w:rPr>
          <w:rStyle w:val="12"/>
        </w:rPr>
        <w:t xml:space="preserve"> </w:t>
      </w:r>
      <w:r>
        <w:rPr>
          <w:rStyle w:val="110"/>
        </w:rPr>
        <w:t>(экзаменационной) с целью обеспечения самостоятельной работой обучающихся</w:t>
      </w:r>
      <w:r>
        <w:rPr>
          <w:rStyle w:val="12"/>
        </w:rPr>
        <w:t xml:space="preserve"> </w:t>
      </w:r>
      <w:r>
        <w:rPr>
          <w:rStyle w:val="110"/>
        </w:rPr>
        <w:t>в период летних каникул.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620"/>
        <w:jc w:val="both"/>
      </w:pPr>
      <w:r>
        <w:rPr>
          <w:rStyle w:val="110"/>
        </w:rPr>
        <w:t>Содержание промежуточной аттестации и условия её проведения,</w:t>
      </w:r>
      <w:r>
        <w:rPr>
          <w:rStyle w:val="12"/>
        </w:rPr>
        <w:t xml:space="preserve"> </w:t>
      </w:r>
      <w:r>
        <w:rPr>
          <w:rStyle w:val="110"/>
        </w:rPr>
        <w:t>критерии оценок промежуточной аттестации и текущего контроля успеваемости</w:t>
      </w:r>
      <w:r>
        <w:rPr>
          <w:rStyle w:val="12"/>
        </w:rPr>
        <w:t xml:space="preserve"> </w:t>
      </w:r>
      <w:r>
        <w:rPr>
          <w:rStyle w:val="110"/>
        </w:rPr>
        <w:t>обучающихся разрабатываются учреждением самостоятельно на основании</w:t>
      </w:r>
      <w:r>
        <w:rPr>
          <w:rStyle w:val="12"/>
        </w:rPr>
        <w:t xml:space="preserve"> </w:t>
      </w:r>
      <w:r>
        <w:rPr>
          <w:rStyle w:val="110"/>
        </w:rPr>
        <w:t>ФГТ. Для аттестации обучающихся создаются фонды оценочных средств,</w:t>
      </w:r>
      <w:r>
        <w:rPr>
          <w:rStyle w:val="12"/>
        </w:rPr>
        <w:t xml:space="preserve"> </w:t>
      </w:r>
      <w:r>
        <w:rPr>
          <w:rStyle w:val="110"/>
        </w:rPr>
        <w:t>которые разрабатываются и утверждаются учреждением самостоятельно.</w:t>
      </w:r>
    </w:p>
    <w:p w:rsidR="00C52068" w:rsidRDefault="00595FCD">
      <w:pPr>
        <w:pStyle w:val="27"/>
        <w:shd w:val="clear" w:color="auto" w:fill="auto"/>
        <w:spacing w:line="326" w:lineRule="exact"/>
        <w:ind w:left="20" w:right="20" w:firstLine="340"/>
        <w:jc w:val="both"/>
      </w:pPr>
      <w:r>
        <w:rPr>
          <w:rStyle w:val="110"/>
        </w:rPr>
        <w:t>В процессе промежуточной аттестации обучающихся в учебном году</w:t>
      </w:r>
      <w:r>
        <w:rPr>
          <w:rStyle w:val="12"/>
        </w:rPr>
        <w:t xml:space="preserve"> </w:t>
      </w:r>
      <w:r>
        <w:rPr>
          <w:rStyle w:val="110"/>
        </w:rPr>
        <w:t>рекомендуется устанавливать не более четырех экзаменов и шести зачетов.</w:t>
      </w:r>
    </w:p>
    <w:p w:rsidR="00C52068" w:rsidRDefault="00595FCD">
      <w:pPr>
        <w:pStyle w:val="27"/>
        <w:shd w:val="clear" w:color="auto" w:fill="auto"/>
        <w:spacing w:after="0" w:line="326" w:lineRule="exact"/>
        <w:ind w:left="20" w:right="20" w:firstLine="340"/>
        <w:jc w:val="both"/>
      </w:pPr>
      <w:r>
        <w:rPr>
          <w:rStyle w:val="110"/>
        </w:rPr>
        <w:t>Требования к содержанию итоговой аттестации обучающихся определяются</w:t>
      </w:r>
      <w:r>
        <w:rPr>
          <w:rStyle w:val="12"/>
        </w:rPr>
        <w:t xml:space="preserve"> </w:t>
      </w:r>
      <w:r>
        <w:rPr>
          <w:rStyle w:val="110"/>
        </w:rPr>
        <w:t>образовательным учреждением на основании ФГТ. Итоговая аттестация</w:t>
      </w:r>
      <w:r>
        <w:rPr>
          <w:rStyle w:val="12"/>
        </w:rPr>
        <w:t xml:space="preserve"> </w:t>
      </w:r>
      <w:r>
        <w:rPr>
          <w:rStyle w:val="110"/>
        </w:rPr>
        <w:t>проводится в форме выпускных экзаменов:</w:t>
      </w:r>
    </w:p>
    <w:p w:rsidR="00C52068" w:rsidRDefault="00595FCD">
      <w:pPr>
        <w:pStyle w:val="27"/>
        <w:numPr>
          <w:ilvl w:val="1"/>
          <w:numId w:val="1"/>
        </w:numPr>
        <w:shd w:val="clear" w:color="auto" w:fill="auto"/>
        <w:tabs>
          <w:tab w:val="left" w:pos="643"/>
        </w:tabs>
        <w:spacing w:after="0" w:line="504" w:lineRule="exact"/>
        <w:ind w:left="20" w:firstLine="340"/>
        <w:jc w:val="both"/>
      </w:pPr>
      <w:r>
        <w:rPr>
          <w:rStyle w:val="110"/>
        </w:rPr>
        <w:t>Хор</w:t>
      </w:r>
    </w:p>
    <w:p w:rsidR="00C52068" w:rsidRDefault="00595FCD">
      <w:pPr>
        <w:pStyle w:val="27"/>
        <w:numPr>
          <w:ilvl w:val="1"/>
          <w:numId w:val="1"/>
        </w:numPr>
        <w:shd w:val="clear" w:color="auto" w:fill="auto"/>
        <w:tabs>
          <w:tab w:val="left" w:pos="667"/>
        </w:tabs>
        <w:spacing w:after="0" w:line="504" w:lineRule="exact"/>
        <w:ind w:left="20" w:firstLine="340"/>
        <w:jc w:val="both"/>
      </w:pPr>
      <w:r>
        <w:rPr>
          <w:rStyle w:val="110"/>
        </w:rPr>
        <w:t>Сольфеджио</w:t>
      </w:r>
    </w:p>
    <w:p w:rsidR="00C52068" w:rsidRDefault="00595FCD">
      <w:pPr>
        <w:pStyle w:val="27"/>
        <w:numPr>
          <w:ilvl w:val="1"/>
          <w:numId w:val="1"/>
        </w:numPr>
        <w:shd w:val="clear" w:color="auto" w:fill="auto"/>
        <w:tabs>
          <w:tab w:val="left" w:pos="667"/>
        </w:tabs>
        <w:spacing w:after="0" w:line="504" w:lineRule="exact"/>
        <w:ind w:left="20" w:firstLine="340"/>
        <w:jc w:val="both"/>
      </w:pPr>
      <w:r>
        <w:rPr>
          <w:rStyle w:val="110"/>
        </w:rPr>
        <w:t>Фортепиано</w:t>
      </w:r>
    </w:p>
    <w:p w:rsidR="00C52068" w:rsidRDefault="00595FCD">
      <w:pPr>
        <w:pStyle w:val="27"/>
        <w:shd w:val="clear" w:color="auto" w:fill="auto"/>
        <w:spacing w:after="116" w:line="322" w:lineRule="exact"/>
        <w:ind w:left="20" w:right="20" w:firstLine="340"/>
        <w:jc w:val="both"/>
      </w:pPr>
      <w:r>
        <w:rPr>
          <w:rStyle w:val="110"/>
        </w:rPr>
        <w:t>По итогам выпускного экзамена выставляется оценка «отлично», «хорошо»,</w:t>
      </w:r>
      <w:r>
        <w:rPr>
          <w:rStyle w:val="12"/>
        </w:rPr>
        <w:t xml:space="preserve"> </w:t>
      </w:r>
      <w:r>
        <w:rPr>
          <w:rStyle w:val="110"/>
        </w:rPr>
        <w:t>«удовлетворительно», «неудовлетворительно». Временной интервал между</w:t>
      </w:r>
      <w:r>
        <w:rPr>
          <w:rStyle w:val="12"/>
        </w:rPr>
        <w:t xml:space="preserve"> </w:t>
      </w:r>
      <w:r>
        <w:rPr>
          <w:rStyle w:val="110"/>
        </w:rPr>
        <w:t>выпускными экзаменами должен быть не менее трёх календарных дней.</w:t>
      </w:r>
    </w:p>
    <w:p w:rsidR="00C52068" w:rsidRDefault="00595FCD" w:rsidP="00A119F0">
      <w:pPr>
        <w:pStyle w:val="27"/>
        <w:shd w:val="clear" w:color="auto" w:fill="auto"/>
        <w:spacing w:after="0" w:line="326" w:lineRule="exact"/>
        <w:ind w:left="20" w:right="20" w:firstLine="340"/>
        <w:jc w:val="both"/>
      </w:pPr>
      <w:r>
        <w:rPr>
          <w:rStyle w:val="110"/>
        </w:rPr>
        <w:t>Требования к выпускным экзаменам определяются образовательным</w:t>
      </w:r>
      <w:r>
        <w:rPr>
          <w:rStyle w:val="12"/>
        </w:rPr>
        <w:t xml:space="preserve"> </w:t>
      </w:r>
      <w:r>
        <w:rPr>
          <w:rStyle w:val="110"/>
        </w:rPr>
        <w:t>учреждением самостоятельно, разрабатываются критерии оценок итоговой</w:t>
      </w:r>
      <w:r>
        <w:rPr>
          <w:rStyle w:val="12"/>
        </w:rPr>
        <w:t xml:space="preserve"> </w:t>
      </w:r>
      <w:r>
        <w:rPr>
          <w:rStyle w:val="110"/>
        </w:rPr>
        <w:t>аттестации в соответствии с ФГТ. При прохождении итоговой аттестации</w:t>
      </w:r>
      <w:r w:rsidR="00A119F0">
        <w:rPr>
          <w:rStyle w:val="110"/>
          <w:lang w:val="ru-RU"/>
        </w:rPr>
        <w:t xml:space="preserve"> </w:t>
      </w:r>
      <w:r>
        <w:rPr>
          <w:rStyle w:val="13"/>
        </w:rPr>
        <w:t>выпускник должен продемонстрировать знания, умения, навыки в соответствии</w:t>
      </w:r>
      <w:r>
        <w:rPr>
          <w:rStyle w:val="14"/>
        </w:rPr>
        <w:t xml:space="preserve"> </w:t>
      </w:r>
      <w:r>
        <w:rPr>
          <w:rStyle w:val="13"/>
        </w:rPr>
        <w:t>с программными требованиями, в том числе: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92"/>
        </w:tabs>
        <w:spacing w:after="197" w:line="326" w:lineRule="exact"/>
        <w:ind w:left="900" w:right="20"/>
        <w:jc w:val="both"/>
      </w:pPr>
      <w:r>
        <w:rPr>
          <w:rStyle w:val="13"/>
        </w:rPr>
        <w:t>Знание творческих биографий зарубежных и отечественных</w:t>
      </w:r>
      <w:r>
        <w:rPr>
          <w:rStyle w:val="14"/>
        </w:rPr>
        <w:t xml:space="preserve"> </w:t>
      </w:r>
      <w:r>
        <w:rPr>
          <w:rStyle w:val="13"/>
        </w:rPr>
        <w:t>композиторов, музыкальных произведений, основных исторических</w:t>
      </w:r>
      <w:r>
        <w:rPr>
          <w:rStyle w:val="14"/>
        </w:rPr>
        <w:t xml:space="preserve"> </w:t>
      </w:r>
      <w:r>
        <w:rPr>
          <w:rStyle w:val="13"/>
        </w:rPr>
        <w:t>периодов развития музыкального искусства во взаимосвязи с другими</w:t>
      </w:r>
      <w:r>
        <w:rPr>
          <w:rStyle w:val="14"/>
        </w:rPr>
        <w:t xml:space="preserve"> </w:t>
      </w:r>
      <w:r>
        <w:rPr>
          <w:rStyle w:val="13"/>
        </w:rPr>
        <w:t>видами искусств;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92"/>
        </w:tabs>
        <w:spacing w:after="156" w:line="230" w:lineRule="exact"/>
        <w:ind w:left="900"/>
        <w:jc w:val="both"/>
      </w:pPr>
      <w:r>
        <w:rPr>
          <w:rStyle w:val="13"/>
        </w:rPr>
        <w:t>Знание профессиональной терминологии, хорового репертуара;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87"/>
        </w:tabs>
        <w:spacing w:after="124" w:line="326" w:lineRule="exact"/>
        <w:ind w:left="900" w:right="20"/>
        <w:jc w:val="both"/>
      </w:pPr>
      <w:r>
        <w:rPr>
          <w:rStyle w:val="13"/>
        </w:rPr>
        <w:t>Достаточно технический уровень владения хоровым пением для</w:t>
      </w:r>
      <w:r>
        <w:rPr>
          <w:rStyle w:val="14"/>
        </w:rPr>
        <w:t xml:space="preserve"> </w:t>
      </w:r>
      <w:r>
        <w:rPr>
          <w:rStyle w:val="13"/>
        </w:rPr>
        <w:t>воссоздания художественного образа и стиля исполняемых</w:t>
      </w:r>
      <w:r>
        <w:rPr>
          <w:rStyle w:val="14"/>
        </w:rPr>
        <w:t xml:space="preserve"> </w:t>
      </w:r>
      <w:r>
        <w:rPr>
          <w:rStyle w:val="13"/>
        </w:rPr>
        <w:t>произведений разных форм и жанров зарубежных и отечественных</w:t>
      </w:r>
      <w:r>
        <w:rPr>
          <w:rStyle w:val="14"/>
        </w:rPr>
        <w:t xml:space="preserve"> </w:t>
      </w:r>
      <w:r>
        <w:rPr>
          <w:rStyle w:val="13"/>
        </w:rPr>
        <w:t>композиторов;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92"/>
        </w:tabs>
        <w:spacing w:after="193" w:line="322" w:lineRule="exact"/>
        <w:ind w:left="900" w:right="20"/>
        <w:jc w:val="both"/>
      </w:pPr>
      <w:r>
        <w:rPr>
          <w:rStyle w:val="13"/>
        </w:rPr>
        <w:t>Умение определять на слух, записывать, воспроизводить голосом</w:t>
      </w:r>
      <w:r>
        <w:rPr>
          <w:rStyle w:val="14"/>
        </w:rPr>
        <w:t xml:space="preserve"> </w:t>
      </w:r>
      <w:r>
        <w:rPr>
          <w:rStyle w:val="13"/>
        </w:rPr>
        <w:t>аккордовые, интервальные и мелодические построения;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92"/>
        </w:tabs>
        <w:spacing w:after="170" w:line="230" w:lineRule="exact"/>
        <w:ind w:left="900"/>
        <w:jc w:val="both"/>
      </w:pPr>
      <w:r>
        <w:rPr>
          <w:rStyle w:val="13"/>
        </w:rPr>
        <w:t>Наличие кругозора в области музыкального искусства и культуры.</w:t>
      </w:r>
    </w:p>
    <w:p w:rsidR="00C52068" w:rsidRDefault="00595FCD">
      <w:pPr>
        <w:pStyle w:val="27"/>
        <w:shd w:val="clear" w:color="auto" w:fill="auto"/>
        <w:spacing w:line="322" w:lineRule="exact"/>
        <w:ind w:left="40" w:right="20" w:firstLine="300"/>
        <w:jc w:val="both"/>
      </w:pPr>
      <w:r>
        <w:rPr>
          <w:rStyle w:val="13"/>
        </w:rPr>
        <w:t>Особенности творческого развития обучающегося в образовательном</w:t>
      </w:r>
      <w:r>
        <w:rPr>
          <w:rStyle w:val="14"/>
        </w:rPr>
        <w:t xml:space="preserve"> </w:t>
      </w:r>
      <w:r>
        <w:rPr>
          <w:rStyle w:val="13"/>
        </w:rPr>
        <w:t>учреждении не исключают возможности перевода обучающегося с одной</w:t>
      </w:r>
      <w:r>
        <w:rPr>
          <w:rStyle w:val="14"/>
        </w:rPr>
        <w:t xml:space="preserve"> </w:t>
      </w:r>
      <w:r>
        <w:rPr>
          <w:rStyle w:val="13"/>
        </w:rPr>
        <w:t>образовательной программы в области искусства на другую без потери класса.</w:t>
      </w:r>
      <w:r>
        <w:rPr>
          <w:rStyle w:val="14"/>
        </w:rPr>
        <w:t xml:space="preserve"> </w:t>
      </w:r>
      <w:r>
        <w:rPr>
          <w:rStyle w:val="13"/>
        </w:rPr>
        <w:t>Порядок перевода определяется локальным нормативным актом.</w:t>
      </w:r>
    </w:p>
    <w:p w:rsidR="00C52068" w:rsidRDefault="00595FCD">
      <w:pPr>
        <w:pStyle w:val="27"/>
        <w:shd w:val="clear" w:color="auto" w:fill="auto"/>
        <w:spacing w:line="322" w:lineRule="exact"/>
        <w:ind w:left="40" w:right="20" w:firstLine="300"/>
        <w:jc w:val="both"/>
      </w:pPr>
      <w:r>
        <w:rPr>
          <w:rStyle w:val="13"/>
        </w:rPr>
        <w:t>При реализации образовательной программы в области искусства в</w:t>
      </w:r>
      <w:r>
        <w:rPr>
          <w:rStyle w:val="14"/>
        </w:rPr>
        <w:t xml:space="preserve"> </w:t>
      </w:r>
      <w:r>
        <w:rPr>
          <w:rStyle w:val="13"/>
        </w:rPr>
        <w:t>образовательном учреждении осуществляется методическая работа,</w:t>
      </w:r>
      <w:r>
        <w:rPr>
          <w:rStyle w:val="14"/>
        </w:rPr>
        <w:t xml:space="preserve"> </w:t>
      </w:r>
      <w:r>
        <w:rPr>
          <w:rStyle w:val="13"/>
        </w:rPr>
        <w:t>направленная на совершенствование образовательного процесса (в том числе -</w:t>
      </w:r>
      <w:r>
        <w:rPr>
          <w:rStyle w:val="14"/>
        </w:rPr>
        <w:t xml:space="preserve"> </w:t>
      </w:r>
      <w:r>
        <w:rPr>
          <w:rStyle w:val="13"/>
        </w:rPr>
        <w:t>образовательных программ, форм и методов обучения) с учетом развития</w:t>
      </w:r>
      <w:r>
        <w:rPr>
          <w:rStyle w:val="14"/>
        </w:rPr>
        <w:t xml:space="preserve"> </w:t>
      </w:r>
      <w:r>
        <w:rPr>
          <w:rStyle w:val="13"/>
        </w:rPr>
        <w:t>творческой индивидуальности обучающегося. С этой целью в образовательном</w:t>
      </w:r>
      <w:r>
        <w:rPr>
          <w:rStyle w:val="14"/>
        </w:rPr>
        <w:t xml:space="preserve"> </w:t>
      </w:r>
      <w:r>
        <w:rPr>
          <w:rStyle w:val="13"/>
        </w:rPr>
        <w:t>учреждении создан Методический Совет. Требования к методической работе,</w:t>
      </w:r>
      <w:r>
        <w:rPr>
          <w:rStyle w:val="14"/>
        </w:rPr>
        <w:t xml:space="preserve"> </w:t>
      </w:r>
      <w:r>
        <w:rPr>
          <w:rStyle w:val="13"/>
        </w:rPr>
        <w:t>порядок оценки ее результатов определяются Уставом или локальным</w:t>
      </w:r>
      <w:r>
        <w:rPr>
          <w:rStyle w:val="14"/>
        </w:rPr>
        <w:t xml:space="preserve"> </w:t>
      </w:r>
      <w:r>
        <w:rPr>
          <w:rStyle w:val="13"/>
        </w:rPr>
        <w:t>нормативным актом образовательного учреждения.</w:t>
      </w:r>
    </w:p>
    <w:p w:rsidR="00C52068" w:rsidRDefault="00595FCD">
      <w:pPr>
        <w:pStyle w:val="27"/>
        <w:shd w:val="clear" w:color="auto" w:fill="auto"/>
        <w:spacing w:after="116" w:line="322" w:lineRule="exact"/>
        <w:ind w:left="40" w:right="20" w:firstLine="300"/>
        <w:jc w:val="both"/>
      </w:pPr>
      <w:r>
        <w:rPr>
          <w:rStyle w:val="13"/>
        </w:rPr>
        <w:t>Права и обязанности обучающихся образовательного учреждения</w:t>
      </w:r>
      <w:r>
        <w:rPr>
          <w:rStyle w:val="14"/>
        </w:rPr>
        <w:t xml:space="preserve"> </w:t>
      </w:r>
      <w:r>
        <w:rPr>
          <w:rStyle w:val="13"/>
        </w:rPr>
        <w:t>определяются законодательством Российской Федерации и Уставом</w:t>
      </w:r>
      <w:r>
        <w:rPr>
          <w:rStyle w:val="14"/>
        </w:rPr>
        <w:t xml:space="preserve"> </w:t>
      </w:r>
      <w:r>
        <w:rPr>
          <w:rStyle w:val="13"/>
        </w:rPr>
        <w:t>образовательного учреждения.</w:t>
      </w:r>
    </w:p>
    <w:p w:rsidR="00C52068" w:rsidRDefault="00595FCD">
      <w:pPr>
        <w:pStyle w:val="27"/>
        <w:shd w:val="clear" w:color="auto" w:fill="auto"/>
        <w:spacing w:after="155" w:line="326" w:lineRule="exact"/>
        <w:ind w:left="40" w:right="20" w:firstLine="300"/>
        <w:jc w:val="both"/>
      </w:pPr>
      <w:r>
        <w:rPr>
          <w:rStyle w:val="13"/>
        </w:rPr>
        <w:t>Обучающиеся имеют право бесплатно пользоваться библиотекой, фонотекой,</w:t>
      </w:r>
      <w:r>
        <w:rPr>
          <w:rStyle w:val="14"/>
        </w:rPr>
        <w:t xml:space="preserve"> </w:t>
      </w:r>
      <w:r>
        <w:rPr>
          <w:rStyle w:val="13"/>
        </w:rPr>
        <w:t>аудио- и видеоматериалами образовательного учреждения, информационными</w:t>
      </w:r>
      <w:r>
        <w:rPr>
          <w:rStyle w:val="14"/>
        </w:rPr>
        <w:t xml:space="preserve"> </w:t>
      </w:r>
      <w:r>
        <w:rPr>
          <w:rStyle w:val="13"/>
        </w:rPr>
        <w:t>ресурсами, услугами социально-бытовых, лечебных и других подразделений</w:t>
      </w:r>
      <w:r>
        <w:rPr>
          <w:rStyle w:val="14"/>
        </w:rPr>
        <w:t xml:space="preserve"> </w:t>
      </w:r>
      <w:r>
        <w:rPr>
          <w:rStyle w:val="15"/>
        </w:rPr>
        <w:t>образовательного учреждения в порядке, установленном уставом и локальными</w:t>
      </w:r>
      <w:r>
        <w:rPr>
          <w:rStyle w:val="16"/>
        </w:rPr>
        <w:t xml:space="preserve"> </w:t>
      </w:r>
      <w:r>
        <w:rPr>
          <w:rStyle w:val="15"/>
        </w:rPr>
        <w:t>нормативными актами образовательного учреждения. Посещать предметы,</w:t>
      </w:r>
      <w:r>
        <w:rPr>
          <w:rStyle w:val="16"/>
        </w:rPr>
        <w:t xml:space="preserve"> </w:t>
      </w:r>
      <w:r>
        <w:rPr>
          <w:rStyle w:val="15"/>
        </w:rPr>
        <w:t>выходящие за рамки учебного плана с согласия педагога или по заявлению</w:t>
      </w:r>
      <w:r>
        <w:rPr>
          <w:rStyle w:val="16"/>
        </w:rPr>
        <w:t xml:space="preserve"> </w:t>
      </w:r>
      <w:r>
        <w:rPr>
          <w:rStyle w:val="15"/>
        </w:rPr>
        <w:t>родителей (законных представителей).</w:t>
      </w:r>
    </w:p>
    <w:p w:rsidR="00C52068" w:rsidRDefault="00595FCD">
      <w:pPr>
        <w:pStyle w:val="27"/>
        <w:shd w:val="clear" w:color="auto" w:fill="auto"/>
        <w:spacing w:line="283" w:lineRule="exact"/>
        <w:ind w:left="20" w:right="20" w:firstLine="340"/>
        <w:jc w:val="both"/>
      </w:pPr>
      <w:r>
        <w:rPr>
          <w:rStyle w:val="15"/>
        </w:rPr>
        <w:t>Права и обязанности родителей (законных представителей) обучающихся, не</w:t>
      </w:r>
      <w:r>
        <w:rPr>
          <w:rStyle w:val="16"/>
        </w:rPr>
        <w:t xml:space="preserve"> </w:t>
      </w:r>
      <w:r>
        <w:rPr>
          <w:rStyle w:val="15"/>
        </w:rPr>
        <w:t>предусмотренные Уставом образовательного учреждения, могут закрепляться в</w:t>
      </w:r>
      <w:r>
        <w:rPr>
          <w:rStyle w:val="16"/>
        </w:rPr>
        <w:t xml:space="preserve"> </w:t>
      </w:r>
      <w:r>
        <w:rPr>
          <w:rStyle w:val="15"/>
        </w:rPr>
        <w:t>заключенном между ними и образовательным учреждением договоре.</w:t>
      </w:r>
    </w:p>
    <w:p w:rsidR="00C52068" w:rsidRDefault="00595FCD">
      <w:pPr>
        <w:pStyle w:val="27"/>
        <w:shd w:val="clear" w:color="auto" w:fill="auto"/>
        <w:spacing w:line="283" w:lineRule="exact"/>
        <w:ind w:left="20" w:right="20" w:firstLine="340"/>
        <w:jc w:val="both"/>
      </w:pPr>
      <w:r>
        <w:rPr>
          <w:rStyle w:val="15"/>
        </w:rPr>
        <w:t>Образовательное учреждение должно создавать условия для взаимодействия с</w:t>
      </w:r>
      <w:r>
        <w:rPr>
          <w:rStyle w:val="16"/>
        </w:rPr>
        <w:t xml:space="preserve"> </w:t>
      </w:r>
      <w:r>
        <w:rPr>
          <w:rStyle w:val="15"/>
        </w:rPr>
        <w:t>другими образовательными учреждениями, реализующими образовательные</w:t>
      </w:r>
      <w:r>
        <w:rPr>
          <w:rStyle w:val="16"/>
        </w:rPr>
        <w:t xml:space="preserve"> </w:t>
      </w:r>
      <w:r>
        <w:rPr>
          <w:rStyle w:val="15"/>
        </w:rPr>
        <w:t>программы в области соответствующего вида искусств, в том числе и</w:t>
      </w:r>
      <w:r>
        <w:rPr>
          <w:rStyle w:val="16"/>
        </w:rPr>
        <w:t xml:space="preserve"> </w:t>
      </w:r>
      <w:r>
        <w:rPr>
          <w:rStyle w:val="15"/>
        </w:rPr>
        <w:t>профессиональные, с целью обеспечения возможности восполнения</w:t>
      </w:r>
      <w:r>
        <w:rPr>
          <w:rStyle w:val="16"/>
        </w:rPr>
        <w:t xml:space="preserve"> </w:t>
      </w:r>
      <w:r>
        <w:rPr>
          <w:rStyle w:val="15"/>
        </w:rPr>
        <w:t>недостающих кадровых ресурсов, ведения постоянной методической работы,</w:t>
      </w:r>
      <w:r>
        <w:rPr>
          <w:rStyle w:val="16"/>
        </w:rPr>
        <w:t xml:space="preserve"> </w:t>
      </w:r>
      <w:r>
        <w:rPr>
          <w:rStyle w:val="15"/>
        </w:rPr>
        <w:t>получения консультаций, использования передовых педагогических технологий.</w:t>
      </w:r>
    </w:p>
    <w:p w:rsidR="00C52068" w:rsidRDefault="00595FCD">
      <w:pPr>
        <w:pStyle w:val="27"/>
        <w:shd w:val="clear" w:color="auto" w:fill="auto"/>
        <w:spacing w:line="283" w:lineRule="exact"/>
        <w:ind w:left="20" w:right="20" w:firstLine="0"/>
        <w:jc w:val="both"/>
      </w:pPr>
      <w:r>
        <w:rPr>
          <w:rStyle w:val="15"/>
        </w:rPr>
        <w:t>Образовательное учреждение имеет право осуществлять международное</w:t>
      </w:r>
      <w:r>
        <w:rPr>
          <w:rStyle w:val="16"/>
        </w:rPr>
        <w:t xml:space="preserve"> </w:t>
      </w:r>
      <w:r>
        <w:rPr>
          <w:rStyle w:val="15"/>
        </w:rPr>
        <w:t>сотрудничество в области образовательной, творческой, методической и иной</w:t>
      </w:r>
      <w:r>
        <w:rPr>
          <w:rStyle w:val="16"/>
        </w:rPr>
        <w:t xml:space="preserve"> </w:t>
      </w:r>
      <w:r>
        <w:rPr>
          <w:rStyle w:val="15"/>
        </w:rPr>
        <w:t>деятельности в соответствии с законодательством Российской Федерации и</w:t>
      </w:r>
      <w:r>
        <w:rPr>
          <w:rStyle w:val="16"/>
        </w:rPr>
        <w:t xml:space="preserve"> </w:t>
      </w:r>
      <w:r>
        <w:rPr>
          <w:rStyle w:val="15"/>
        </w:rPr>
        <w:t>международными договорами Российской Федерации.</w:t>
      </w:r>
    </w:p>
    <w:p w:rsidR="00C52068" w:rsidRDefault="00595FCD">
      <w:pPr>
        <w:pStyle w:val="27"/>
        <w:shd w:val="clear" w:color="auto" w:fill="auto"/>
        <w:spacing w:after="509" w:line="283" w:lineRule="exact"/>
        <w:ind w:left="20" w:right="20" w:firstLine="340"/>
        <w:jc w:val="both"/>
      </w:pPr>
      <w:r>
        <w:rPr>
          <w:rStyle w:val="15"/>
        </w:rPr>
        <w:t>Условия реализации настоящей дополнительной предпрофессиональной</w:t>
      </w:r>
      <w:r>
        <w:rPr>
          <w:rStyle w:val="16"/>
        </w:rPr>
        <w:t xml:space="preserve"> </w:t>
      </w:r>
      <w:r>
        <w:rPr>
          <w:rStyle w:val="15"/>
        </w:rPr>
        <w:t>общеобразовательной программы в области музыкального искусства</w:t>
      </w:r>
      <w:r>
        <w:rPr>
          <w:rStyle w:val="16"/>
        </w:rPr>
        <w:t xml:space="preserve"> </w:t>
      </w:r>
      <w:r>
        <w:rPr>
          <w:rStyle w:val="15"/>
        </w:rPr>
        <w:t>предполагают наличие помещений для индивидуальных, мелкогрупповых и</w:t>
      </w:r>
      <w:r>
        <w:rPr>
          <w:rStyle w:val="16"/>
        </w:rPr>
        <w:t xml:space="preserve"> </w:t>
      </w:r>
      <w:r>
        <w:rPr>
          <w:rStyle w:val="15"/>
        </w:rPr>
        <w:t>групповых занятий, концертного зала, музыкальных инструментов,</w:t>
      </w:r>
      <w:r>
        <w:rPr>
          <w:rStyle w:val="16"/>
        </w:rPr>
        <w:t xml:space="preserve"> </w:t>
      </w:r>
      <w:r>
        <w:rPr>
          <w:rStyle w:val="15"/>
        </w:rPr>
        <w:t>необходимых площадей, лицензии, педагогических кадров, библиотеки,</w:t>
      </w:r>
      <w:r>
        <w:rPr>
          <w:rStyle w:val="16"/>
        </w:rPr>
        <w:t xml:space="preserve"> </w:t>
      </w:r>
      <w:r>
        <w:rPr>
          <w:rStyle w:val="15"/>
        </w:rPr>
        <w:t>информационного и методического обеспечения, социально-бытовой</w:t>
      </w:r>
      <w:r>
        <w:rPr>
          <w:rStyle w:val="16"/>
        </w:rPr>
        <w:t xml:space="preserve"> </w:t>
      </w:r>
      <w:r>
        <w:rPr>
          <w:rStyle w:val="15"/>
        </w:rPr>
        <w:t>инфраструктуры, а так же создание условий для реализации программ</w:t>
      </w:r>
      <w:r>
        <w:rPr>
          <w:rStyle w:val="16"/>
        </w:rPr>
        <w:t xml:space="preserve"> </w:t>
      </w:r>
      <w:r>
        <w:rPr>
          <w:rStyle w:val="15"/>
        </w:rPr>
        <w:t>творческой, методической и культурно - просветительской деятельности,</w:t>
      </w:r>
      <w:r>
        <w:rPr>
          <w:rStyle w:val="16"/>
        </w:rPr>
        <w:t xml:space="preserve"> </w:t>
      </w:r>
      <w:r>
        <w:rPr>
          <w:rStyle w:val="15"/>
        </w:rPr>
        <w:t>возможности поездок на конкурсы и фестивали, регулярного посещения</w:t>
      </w:r>
      <w:r>
        <w:rPr>
          <w:rStyle w:val="16"/>
        </w:rPr>
        <w:t xml:space="preserve"> </w:t>
      </w:r>
      <w:r>
        <w:rPr>
          <w:rStyle w:val="15"/>
        </w:rPr>
        <w:t>выставок, театров, концертных залов, проведения мастер-классов и</w:t>
      </w:r>
      <w:r>
        <w:rPr>
          <w:rStyle w:val="16"/>
        </w:rPr>
        <w:t xml:space="preserve"> </w:t>
      </w:r>
      <w:r>
        <w:rPr>
          <w:rStyle w:val="15"/>
        </w:rPr>
        <w:t>консультаций ведущих специалистов и т.д.</w:t>
      </w:r>
    </w:p>
    <w:p w:rsidR="00C52068" w:rsidRDefault="00595FCD">
      <w:pPr>
        <w:pStyle w:val="520"/>
        <w:keepNext/>
        <w:keepLines/>
        <w:shd w:val="clear" w:color="auto" w:fill="auto"/>
        <w:spacing w:after="151" w:line="322" w:lineRule="exact"/>
        <w:ind w:right="640"/>
        <w:jc w:val="center"/>
      </w:pPr>
      <w:bookmarkStart w:id="2" w:name="bookmark5"/>
      <w:r>
        <w:rPr>
          <w:rStyle w:val="52MSReferenceSansSerif105pt"/>
        </w:rPr>
        <w:t>II.</w:t>
      </w:r>
      <w:r>
        <w:rPr>
          <w:rStyle w:val="522"/>
        </w:rPr>
        <w:t>Планируемые результаты освоения обучающимися</w:t>
      </w:r>
      <w:r>
        <w:rPr>
          <w:rStyle w:val="523"/>
        </w:rPr>
        <w:t xml:space="preserve"> </w:t>
      </w:r>
      <w:r>
        <w:rPr>
          <w:rStyle w:val="522"/>
        </w:rPr>
        <w:t>образовательной программы</w:t>
      </w:r>
      <w:bookmarkEnd w:id="2"/>
    </w:p>
    <w:p w:rsidR="00C52068" w:rsidRDefault="00595FCD">
      <w:pPr>
        <w:pStyle w:val="27"/>
        <w:shd w:val="clear" w:color="auto" w:fill="auto"/>
        <w:spacing w:line="283" w:lineRule="exact"/>
        <w:ind w:left="20" w:right="20" w:firstLine="340"/>
        <w:jc w:val="both"/>
      </w:pPr>
      <w:r>
        <w:rPr>
          <w:rStyle w:val="15"/>
        </w:rPr>
        <w:t>Освоение обучающимися настоящей программы завершается итоговой</w:t>
      </w:r>
      <w:r>
        <w:rPr>
          <w:rStyle w:val="16"/>
        </w:rPr>
        <w:t xml:space="preserve"> </w:t>
      </w:r>
      <w:r>
        <w:rPr>
          <w:rStyle w:val="15"/>
        </w:rPr>
        <w:t>аттестацией обучающихся, проводимой образовательным учреждением.</w:t>
      </w:r>
    </w:p>
    <w:p w:rsidR="00C52068" w:rsidRDefault="00595FCD">
      <w:pPr>
        <w:pStyle w:val="27"/>
        <w:shd w:val="clear" w:color="auto" w:fill="auto"/>
        <w:spacing w:after="0" w:line="283" w:lineRule="exact"/>
        <w:ind w:left="20" w:right="20" w:firstLine="340"/>
        <w:jc w:val="both"/>
        <w:sectPr w:rsidR="00C52068" w:rsidSect="009C2BEB">
          <w:type w:val="continuous"/>
          <w:pgSz w:w="11905" w:h="16837"/>
          <w:pgMar w:top="993" w:right="1559" w:bottom="993" w:left="1701" w:header="0" w:footer="3" w:gutter="0"/>
          <w:cols w:space="720"/>
          <w:noEndnote/>
          <w:docGrid w:linePitch="360"/>
        </w:sectPr>
      </w:pPr>
      <w:r>
        <w:rPr>
          <w:rStyle w:val="15"/>
        </w:rPr>
        <w:t>В процессе реализации настоящей программы выпускники должны получить</w:t>
      </w:r>
      <w:r>
        <w:rPr>
          <w:rStyle w:val="16"/>
        </w:rPr>
        <w:t xml:space="preserve"> </w:t>
      </w:r>
      <w:r>
        <w:rPr>
          <w:rStyle w:val="15"/>
        </w:rPr>
        <w:t>уровень подготовки, необходимый для поступления в средние специальные</w:t>
      </w:r>
      <w:r>
        <w:rPr>
          <w:rStyle w:val="16"/>
        </w:rPr>
        <w:t xml:space="preserve"> </w:t>
      </w:r>
      <w:r>
        <w:rPr>
          <w:rStyle w:val="15"/>
        </w:rPr>
        <w:t>учебные заведения (музыкальный колледж, колледж искусств) по профилю</w:t>
      </w:r>
      <w:r>
        <w:rPr>
          <w:rStyle w:val="16"/>
        </w:rPr>
        <w:t xml:space="preserve"> </w:t>
      </w:r>
      <w:r>
        <w:rPr>
          <w:rStyle w:val="15"/>
        </w:rPr>
        <w:t>программы. Уровень подготовки предполагает овладение определенным</w:t>
      </w:r>
    </w:p>
    <w:p w:rsidR="00C52068" w:rsidRDefault="00595FCD">
      <w:pPr>
        <w:pStyle w:val="27"/>
        <w:shd w:val="clear" w:color="auto" w:fill="auto"/>
        <w:spacing w:after="0" w:line="283" w:lineRule="exact"/>
        <w:ind w:left="20" w:right="20" w:firstLine="0"/>
        <w:jc w:val="both"/>
      </w:pPr>
      <w:r>
        <w:rPr>
          <w:rStyle w:val="17"/>
        </w:rPr>
        <w:t>составом знаний, умений и навыков, достижение уровня развития способностей</w:t>
      </w:r>
      <w:r>
        <w:rPr>
          <w:rStyle w:val="18"/>
        </w:rPr>
        <w:t xml:space="preserve"> </w:t>
      </w:r>
      <w:r>
        <w:rPr>
          <w:rStyle w:val="17"/>
        </w:rPr>
        <w:t>и профессионально значимых качеств, уровня нравственного воспитания, общей</w:t>
      </w:r>
      <w:r>
        <w:rPr>
          <w:rStyle w:val="18"/>
        </w:rPr>
        <w:t xml:space="preserve"> </w:t>
      </w:r>
      <w:r>
        <w:rPr>
          <w:rStyle w:val="17"/>
        </w:rPr>
        <w:t>и музыкальной культуры.</w:t>
      </w:r>
    </w:p>
    <w:p w:rsidR="00C52068" w:rsidRDefault="00595FCD">
      <w:pPr>
        <w:pStyle w:val="27"/>
        <w:shd w:val="clear" w:color="auto" w:fill="auto"/>
        <w:spacing w:after="240" w:line="283" w:lineRule="exact"/>
        <w:ind w:left="20" w:right="20" w:firstLine="420"/>
        <w:jc w:val="both"/>
      </w:pPr>
      <w:r>
        <w:rPr>
          <w:rStyle w:val="17"/>
        </w:rPr>
        <w:t>Минимум содержания образовательной программы «Хоровое пение» должен</w:t>
      </w:r>
      <w:r>
        <w:rPr>
          <w:rStyle w:val="18"/>
        </w:rPr>
        <w:t xml:space="preserve"> </w:t>
      </w:r>
      <w:r>
        <w:rPr>
          <w:rStyle w:val="17"/>
        </w:rPr>
        <w:t>обеспечивать целостное художественно-эстетическое развитие личности, а так</w:t>
      </w:r>
      <w:r>
        <w:rPr>
          <w:rStyle w:val="18"/>
        </w:rPr>
        <w:t xml:space="preserve"> </w:t>
      </w:r>
      <w:r>
        <w:rPr>
          <w:rStyle w:val="17"/>
        </w:rPr>
        <w:t>же приобретение ею в процессе освоения образовательной программы</w:t>
      </w:r>
      <w:r>
        <w:rPr>
          <w:rStyle w:val="18"/>
        </w:rPr>
        <w:t xml:space="preserve"> </w:t>
      </w:r>
      <w:r>
        <w:rPr>
          <w:rStyle w:val="17"/>
        </w:rPr>
        <w:t>музыкально-исполнительских умений и навыков, теоретических знаний.</w:t>
      </w:r>
    </w:p>
    <w:p w:rsidR="00C52068" w:rsidRDefault="00595FCD">
      <w:pPr>
        <w:pStyle w:val="27"/>
        <w:shd w:val="clear" w:color="auto" w:fill="auto"/>
        <w:spacing w:after="240" w:line="283" w:lineRule="exact"/>
        <w:ind w:left="20" w:right="20" w:firstLine="420"/>
        <w:jc w:val="both"/>
      </w:pPr>
      <w:r>
        <w:rPr>
          <w:rStyle w:val="17"/>
        </w:rPr>
        <w:t>К моменту итоговой государственной аттестации по результатам выполнения</w:t>
      </w:r>
      <w:r>
        <w:rPr>
          <w:rStyle w:val="18"/>
        </w:rPr>
        <w:t xml:space="preserve"> </w:t>
      </w:r>
      <w:r>
        <w:rPr>
          <w:rStyle w:val="17"/>
        </w:rPr>
        <w:t>настоящей образовательной программы учащийся должен овладеть:</w:t>
      </w:r>
    </w:p>
    <w:p w:rsidR="00C52068" w:rsidRDefault="00A119F0" w:rsidP="00A119F0">
      <w:pPr>
        <w:pStyle w:val="27"/>
        <w:shd w:val="clear" w:color="auto" w:fill="auto"/>
        <w:tabs>
          <w:tab w:val="left" w:pos="1378"/>
        </w:tabs>
        <w:spacing w:after="240" w:line="283" w:lineRule="exact"/>
        <w:ind w:left="20" w:right="20" w:firstLine="0"/>
        <w:jc w:val="both"/>
      </w:pPr>
      <w:r>
        <w:rPr>
          <w:rStyle w:val="17"/>
          <w:lang w:val="ru-RU"/>
        </w:rPr>
        <w:t xml:space="preserve">     1. </w:t>
      </w:r>
      <w:r w:rsidR="00595FCD">
        <w:rPr>
          <w:rStyle w:val="17"/>
        </w:rPr>
        <w:t>Системой</w:t>
      </w:r>
      <w:r w:rsidR="00595FCD">
        <w:rPr>
          <w:rStyle w:val="17"/>
        </w:rPr>
        <w:tab/>
        <w:t>общегуманитарных, общих и специальных музыкальных знаний,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необходимых исполнителю как компетентному носителю музыкальной культуры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(первичные знания основных эстетических и стилевых направлений в области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культуры, музыкального и изобразительного искусства, произведений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отечественных и зарубежных авторов);</w:t>
      </w:r>
    </w:p>
    <w:p w:rsidR="00C52068" w:rsidRDefault="00A119F0" w:rsidP="00A119F0">
      <w:pPr>
        <w:pStyle w:val="27"/>
        <w:shd w:val="clear" w:color="auto" w:fill="auto"/>
        <w:tabs>
          <w:tab w:val="left" w:pos="630"/>
        </w:tabs>
        <w:spacing w:after="420" w:line="283" w:lineRule="exact"/>
        <w:ind w:left="20" w:right="20" w:firstLine="0"/>
        <w:jc w:val="both"/>
      </w:pPr>
      <w:r>
        <w:rPr>
          <w:rStyle w:val="17"/>
          <w:lang w:val="ru-RU"/>
        </w:rPr>
        <w:t xml:space="preserve">    2. </w:t>
      </w:r>
      <w:r w:rsidR="00595FCD">
        <w:rPr>
          <w:rStyle w:val="17"/>
        </w:rPr>
        <w:t>В</w:t>
      </w:r>
      <w:r w:rsidR="00595FCD">
        <w:rPr>
          <w:rStyle w:val="17"/>
        </w:rPr>
        <w:tab/>
        <w:t>сфере общегуманитарных знаний: знаниями из области мировой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художественной культуры, истории театрального, музыкального и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изобразительного искусства; об особенностях исторических стилей в искусстве,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особенностях творчества наиболее известных их представителей.</w:t>
      </w:r>
    </w:p>
    <w:p w:rsidR="00C52068" w:rsidRDefault="004079FA" w:rsidP="004079FA">
      <w:pPr>
        <w:pStyle w:val="27"/>
        <w:shd w:val="clear" w:color="auto" w:fill="auto"/>
        <w:tabs>
          <w:tab w:val="left" w:pos="447"/>
        </w:tabs>
        <w:spacing w:after="124" w:line="283" w:lineRule="exact"/>
        <w:ind w:left="20" w:right="20" w:firstLine="0"/>
        <w:jc w:val="both"/>
      </w:pPr>
      <w:r>
        <w:rPr>
          <w:rStyle w:val="17"/>
          <w:lang w:val="ru-RU"/>
        </w:rPr>
        <w:t xml:space="preserve">     3. </w:t>
      </w:r>
      <w:r w:rsidR="00595FCD">
        <w:rPr>
          <w:rStyle w:val="17"/>
        </w:rPr>
        <w:t>В</w:t>
      </w:r>
      <w:r w:rsidR="00595FCD">
        <w:rPr>
          <w:rStyle w:val="17"/>
        </w:rPr>
        <w:tab/>
        <w:t>сфере общемузыкальных знаний: суммой знаний теории и истории музыки,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полифонии, гармонии, музыкальной формы, достаточных для выявления уровня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компетентности учащегося в этих областях.</w:t>
      </w:r>
    </w:p>
    <w:p w:rsidR="00C52068" w:rsidRDefault="004079FA" w:rsidP="004079FA">
      <w:pPr>
        <w:pStyle w:val="27"/>
        <w:shd w:val="clear" w:color="auto" w:fill="auto"/>
        <w:tabs>
          <w:tab w:val="left" w:pos="462"/>
        </w:tabs>
        <w:spacing w:line="278" w:lineRule="exact"/>
        <w:ind w:left="20" w:right="20" w:firstLine="0"/>
        <w:jc w:val="both"/>
      </w:pPr>
      <w:r>
        <w:rPr>
          <w:rStyle w:val="17"/>
          <w:lang w:val="ru-RU"/>
        </w:rPr>
        <w:t xml:space="preserve">    4. </w:t>
      </w:r>
      <w:r w:rsidR="00595FCD">
        <w:rPr>
          <w:rStyle w:val="17"/>
        </w:rPr>
        <w:t>В</w:t>
      </w:r>
      <w:r w:rsidR="00595FCD">
        <w:rPr>
          <w:rStyle w:val="17"/>
        </w:rPr>
        <w:tab/>
        <w:t>сфере специальных знаний: знаний музыкальной терминологии, устройства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музыкального инструмента, об особенностях исполнения основных штрихов,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приемов, способов преодоления технических трудностей, интерпретации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произведений, написанных для данного инструмента.</w:t>
      </w:r>
    </w:p>
    <w:p w:rsidR="00C52068" w:rsidRDefault="004079FA" w:rsidP="004079FA">
      <w:pPr>
        <w:pStyle w:val="27"/>
        <w:shd w:val="clear" w:color="auto" w:fill="auto"/>
        <w:tabs>
          <w:tab w:val="left" w:pos="1599"/>
        </w:tabs>
        <w:spacing w:after="279" w:line="278" w:lineRule="exact"/>
        <w:ind w:left="20" w:right="20" w:firstLine="0"/>
        <w:jc w:val="both"/>
      </w:pPr>
      <w:r>
        <w:rPr>
          <w:rStyle w:val="17"/>
          <w:lang w:val="ru-RU"/>
        </w:rPr>
        <w:t xml:space="preserve">   5. </w:t>
      </w:r>
      <w:r w:rsidR="00595FCD">
        <w:rPr>
          <w:rStyle w:val="17"/>
        </w:rPr>
        <w:t>Навыками</w:t>
      </w:r>
      <w:r w:rsidR="00595FCD">
        <w:rPr>
          <w:rStyle w:val="17"/>
        </w:rPr>
        <w:tab/>
        <w:t>и умениями, связанными с восприятием, оцениванием,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интерпретацией, исполнением и сохранением произведений музыкального</w:t>
      </w:r>
      <w:r w:rsidR="00595FCD">
        <w:rPr>
          <w:rStyle w:val="18"/>
        </w:rPr>
        <w:t xml:space="preserve"> </w:t>
      </w:r>
      <w:r w:rsidR="00595FCD">
        <w:rPr>
          <w:rStyle w:val="17"/>
        </w:rPr>
        <w:t>искусства: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2"/>
        </w:tabs>
        <w:spacing w:after="8" w:line="230" w:lineRule="exact"/>
        <w:ind w:left="20" w:firstLine="420"/>
        <w:jc w:val="both"/>
      </w:pPr>
      <w:r>
        <w:rPr>
          <w:rStyle w:val="17"/>
        </w:rPr>
        <w:t>Умением оценки различных стилей, жанров, качества звучания,</w:t>
      </w:r>
    </w:p>
    <w:p w:rsidR="00C52068" w:rsidRDefault="00595FCD">
      <w:pPr>
        <w:pStyle w:val="27"/>
        <w:shd w:val="clear" w:color="auto" w:fill="auto"/>
        <w:spacing w:after="192" w:line="230" w:lineRule="exact"/>
        <w:ind w:left="780" w:firstLine="0"/>
        <w:jc w:val="left"/>
      </w:pPr>
      <w:r>
        <w:rPr>
          <w:rStyle w:val="17"/>
        </w:rPr>
        <w:t>музыкальной формы.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2"/>
        </w:tabs>
        <w:spacing w:after="12" w:line="230" w:lineRule="exact"/>
        <w:ind w:left="20" w:firstLine="420"/>
        <w:jc w:val="both"/>
      </w:pPr>
      <w:r>
        <w:rPr>
          <w:rStyle w:val="17"/>
        </w:rPr>
        <w:t>Умением исполнять музыкальные произведения на концертах, конкурсах</w:t>
      </w:r>
    </w:p>
    <w:p w:rsidR="00C52068" w:rsidRDefault="00595FCD">
      <w:pPr>
        <w:pStyle w:val="27"/>
        <w:shd w:val="clear" w:color="auto" w:fill="auto"/>
        <w:spacing w:after="192" w:line="230" w:lineRule="exact"/>
        <w:ind w:left="780" w:firstLine="0"/>
        <w:jc w:val="left"/>
      </w:pPr>
      <w:r>
        <w:rPr>
          <w:rStyle w:val="17"/>
        </w:rPr>
        <w:t>- фестивалях различного уровня.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2"/>
        </w:tabs>
        <w:spacing w:after="15" w:line="230" w:lineRule="exact"/>
        <w:ind w:left="20" w:firstLine="420"/>
        <w:jc w:val="both"/>
      </w:pPr>
      <w:r>
        <w:rPr>
          <w:rStyle w:val="17"/>
        </w:rPr>
        <w:t>Умением музицировать, подбирать по слуху, играть в ансамбле, чисто</w:t>
      </w:r>
    </w:p>
    <w:p w:rsidR="00C52068" w:rsidRDefault="00595FCD">
      <w:pPr>
        <w:pStyle w:val="27"/>
        <w:shd w:val="clear" w:color="auto" w:fill="auto"/>
        <w:spacing w:after="0" w:line="230" w:lineRule="exact"/>
        <w:ind w:left="780" w:firstLine="0"/>
        <w:jc w:val="left"/>
      </w:pPr>
      <w:r>
        <w:rPr>
          <w:rStyle w:val="17"/>
        </w:rPr>
        <w:t>интонировать вокальное произведение.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07"/>
        </w:tabs>
        <w:spacing w:after="17" w:line="230" w:lineRule="exact"/>
        <w:ind w:left="740"/>
        <w:jc w:val="left"/>
      </w:pPr>
      <w:r>
        <w:rPr>
          <w:rStyle w:val="19"/>
        </w:rPr>
        <w:t>Умением обращаться с современными копьютерно - информационными</w:t>
      </w:r>
    </w:p>
    <w:p w:rsidR="00C52068" w:rsidRDefault="00595FCD">
      <w:pPr>
        <w:pStyle w:val="27"/>
        <w:shd w:val="clear" w:color="auto" w:fill="auto"/>
        <w:spacing w:after="124" w:line="288" w:lineRule="exact"/>
        <w:ind w:left="740" w:right="20" w:firstLine="0"/>
        <w:jc w:val="both"/>
      </w:pPr>
      <w:r>
        <w:rPr>
          <w:rStyle w:val="19"/>
        </w:rPr>
        <w:t>ресурсами и мультимедийным оборудованием, обладать начальными</w:t>
      </w:r>
      <w:r>
        <w:rPr>
          <w:rStyle w:val="200"/>
        </w:rPr>
        <w:t xml:space="preserve"> </w:t>
      </w:r>
      <w:r>
        <w:rPr>
          <w:rStyle w:val="19"/>
        </w:rPr>
        <w:t>навыками звукозаписи, аранжировки и обработки музыкального</w:t>
      </w:r>
      <w:r>
        <w:rPr>
          <w:rStyle w:val="200"/>
        </w:rPr>
        <w:t xml:space="preserve"> </w:t>
      </w:r>
      <w:r>
        <w:rPr>
          <w:rStyle w:val="19"/>
        </w:rPr>
        <w:t>материала.</w:t>
      </w:r>
    </w:p>
    <w:p w:rsidR="00C52068" w:rsidRDefault="004079FA" w:rsidP="004079FA">
      <w:pPr>
        <w:pStyle w:val="27"/>
        <w:shd w:val="clear" w:color="auto" w:fill="auto"/>
        <w:tabs>
          <w:tab w:val="left" w:pos="313"/>
        </w:tabs>
        <w:spacing w:after="116" w:line="283" w:lineRule="exact"/>
        <w:ind w:left="20" w:right="20" w:firstLine="0"/>
        <w:jc w:val="both"/>
      </w:pPr>
      <w:r>
        <w:rPr>
          <w:rStyle w:val="19"/>
          <w:lang w:val="ru-RU"/>
        </w:rPr>
        <w:t xml:space="preserve">     6. </w:t>
      </w:r>
      <w:r w:rsidR="00595FCD">
        <w:rPr>
          <w:rStyle w:val="19"/>
        </w:rPr>
        <w:t>Развитыми музыкальными и творческими способностями, сформированным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музыкальным слухом в различных его проявлениях (Д.К. Кирнарская, Б.М.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Теплов, М.В.Старчеус), музыкально-ритмическими способностями,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музыкальным и полифоническим мышлением, воображением, музыкальной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памятью, кинестетическими («двигательными») способностями, различными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исполнительскими приемами игры на инструменте и т.д.</w:t>
      </w:r>
    </w:p>
    <w:p w:rsidR="00C52068" w:rsidRDefault="004079FA" w:rsidP="004079FA">
      <w:pPr>
        <w:pStyle w:val="27"/>
        <w:shd w:val="clear" w:color="auto" w:fill="auto"/>
        <w:tabs>
          <w:tab w:val="left" w:pos="562"/>
          <w:tab w:val="left" w:pos="6591"/>
        </w:tabs>
        <w:spacing w:after="128" w:line="288" w:lineRule="exact"/>
        <w:ind w:left="20" w:right="20" w:firstLine="0"/>
        <w:jc w:val="both"/>
      </w:pPr>
      <w:r>
        <w:rPr>
          <w:rStyle w:val="19"/>
          <w:lang w:val="ru-RU"/>
        </w:rPr>
        <w:t xml:space="preserve">     7. </w:t>
      </w:r>
      <w:r w:rsidR="00595FCD">
        <w:rPr>
          <w:rStyle w:val="19"/>
        </w:rPr>
        <w:t>Системой музыкальных качеств (креативными, адаптивными,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артистическими, техническими (виртуозность),способностью к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перевоплощению и т.д.).</w:t>
      </w:r>
    </w:p>
    <w:p w:rsidR="00C52068" w:rsidRDefault="004079FA" w:rsidP="004079FA">
      <w:pPr>
        <w:pStyle w:val="27"/>
        <w:shd w:val="clear" w:color="auto" w:fill="auto"/>
        <w:tabs>
          <w:tab w:val="left" w:pos="303"/>
        </w:tabs>
        <w:spacing w:after="112" w:line="278" w:lineRule="exact"/>
        <w:ind w:left="20" w:right="20" w:firstLine="0"/>
        <w:jc w:val="both"/>
      </w:pPr>
      <w:r>
        <w:rPr>
          <w:rStyle w:val="19"/>
          <w:lang w:val="ru-RU"/>
        </w:rPr>
        <w:t xml:space="preserve">    8.</w:t>
      </w:r>
      <w:r w:rsidR="00595FCD">
        <w:rPr>
          <w:rStyle w:val="19"/>
        </w:rPr>
        <w:t>Сформированной системой нравственно-эстетических ценностей, морально-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этических норм, положительным отношением к образцам музыкальной и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художественной культуры.</w:t>
      </w:r>
    </w:p>
    <w:p w:rsidR="00C52068" w:rsidRDefault="004079FA" w:rsidP="004079FA">
      <w:pPr>
        <w:pStyle w:val="27"/>
        <w:shd w:val="clear" w:color="auto" w:fill="auto"/>
        <w:tabs>
          <w:tab w:val="left" w:pos="274"/>
        </w:tabs>
        <w:spacing w:line="288" w:lineRule="exact"/>
        <w:ind w:left="20" w:right="20" w:firstLine="0"/>
        <w:jc w:val="both"/>
      </w:pPr>
      <w:r>
        <w:rPr>
          <w:rStyle w:val="19"/>
          <w:lang w:val="ru-RU"/>
        </w:rPr>
        <w:t xml:space="preserve">     9. </w:t>
      </w:r>
      <w:r w:rsidR="00595FCD">
        <w:rPr>
          <w:rStyle w:val="19"/>
        </w:rPr>
        <w:t>Высоким уровнем мотивации к овладению профессиональной деятельностью</w:t>
      </w:r>
      <w:r w:rsidR="00595FCD">
        <w:rPr>
          <w:rStyle w:val="200"/>
        </w:rPr>
        <w:t xml:space="preserve"> </w:t>
      </w:r>
      <w:r w:rsidR="00595FCD">
        <w:rPr>
          <w:rStyle w:val="19"/>
        </w:rPr>
        <w:t>по направлению данной программы.</w:t>
      </w:r>
    </w:p>
    <w:p w:rsidR="00C52068" w:rsidRDefault="00595FCD">
      <w:pPr>
        <w:pStyle w:val="27"/>
        <w:shd w:val="clear" w:color="auto" w:fill="auto"/>
        <w:spacing w:after="474" w:line="288" w:lineRule="exact"/>
        <w:ind w:left="20" w:right="20" w:firstLine="380"/>
        <w:jc w:val="both"/>
      </w:pPr>
      <w:r>
        <w:rPr>
          <w:rStyle w:val="19"/>
        </w:rPr>
        <w:t>Результатом освоения программы «Хоровое пение» является приобретение</w:t>
      </w:r>
      <w:r>
        <w:rPr>
          <w:rStyle w:val="200"/>
        </w:rPr>
        <w:t xml:space="preserve"> </w:t>
      </w:r>
      <w:r>
        <w:rPr>
          <w:rStyle w:val="19"/>
        </w:rPr>
        <w:t>обучающимися следующих знаний, умений и навыков в предметных областях:</w:t>
      </w:r>
    </w:p>
    <w:p w:rsidR="00C52068" w:rsidRDefault="00595FCD">
      <w:pPr>
        <w:pStyle w:val="55"/>
        <w:keepNext/>
        <w:keepLines/>
        <w:shd w:val="clear" w:color="auto" w:fill="auto"/>
        <w:spacing w:before="0" w:after="203" w:line="220" w:lineRule="exact"/>
        <w:ind w:left="20"/>
      </w:pPr>
      <w:bookmarkStart w:id="3" w:name="bookmark6"/>
      <w:r>
        <w:rPr>
          <w:rStyle w:val="56"/>
        </w:rPr>
        <w:t>в области музыкального исполнительства:</w:t>
      </w:r>
      <w:bookmarkEnd w:id="3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65"/>
        </w:tabs>
        <w:spacing w:after="163" w:line="283" w:lineRule="exact"/>
        <w:ind w:left="740" w:right="20"/>
        <w:jc w:val="left"/>
      </w:pPr>
      <w:r>
        <w:rPr>
          <w:rStyle w:val="19"/>
        </w:rPr>
        <w:t>знания характерных особенностей музыкальных жанров и основных</w:t>
      </w:r>
      <w:r>
        <w:rPr>
          <w:rStyle w:val="200"/>
        </w:rPr>
        <w:t xml:space="preserve"> </w:t>
      </w:r>
      <w:r>
        <w:rPr>
          <w:rStyle w:val="19"/>
        </w:rPr>
        <w:t>стилистических направлений;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60"/>
        </w:tabs>
        <w:spacing w:after="200" w:line="230" w:lineRule="exact"/>
        <w:ind w:left="740"/>
        <w:jc w:val="left"/>
      </w:pPr>
      <w:r>
        <w:rPr>
          <w:rStyle w:val="19"/>
        </w:rPr>
        <w:t>знания музыкальной терминологии;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55"/>
        </w:tabs>
        <w:spacing w:after="58" w:line="230" w:lineRule="exact"/>
        <w:ind w:left="740"/>
        <w:jc w:val="left"/>
      </w:pPr>
      <w:r>
        <w:rPr>
          <w:rStyle w:val="19"/>
        </w:rPr>
        <w:t>умения грамотно исполнять музыкальные произведения как сольно, так и</w:t>
      </w:r>
    </w:p>
    <w:p w:rsidR="00C52068" w:rsidRDefault="00595FCD">
      <w:pPr>
        <w:pStyle w:val="27"/>
        <w:shd w:val="clear" w:color="auto" w:fill="auto"/>
        <w:spacing w:after="160" w:line="230" w:lineRule="exact"/>
        <w:ind w:left="740" w:firstLine="0"/>
        <w:jc w:val="both"/>
      </w:pPr>
      <w:r>
        <w:rPr>
          <w:rStyle w:val="19"/>
        </w:rPr>
        <w:t>при игре в ансамбле;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60"/>
        </w:tabs>
        <w:spacing w:line="274" w:lineRule="exact"/>
        <w:ind w:left="740" w:right="20"/>
        <w:jc w:val="left"/>
      </w:pPr>
      <w:r>
        <w:rPr>
          <w:rStyle w:val="19"/>
        </w:rPr>
        <w:t>умения самостоятельно разучивать музыкальные произведения различных</w:t>
      </w:r>
      <w:r>
        <w:rPr>
          <w:rStyle w:val="200"/>
        </w:rPr>
        <w:t xml:space="preserve"> </w:t>
      </w:r>
      <w:r>
        <w:rPr>
          <w:rStyle w:val="19"/>
        </w:rPr>
        <w:t>жанров и стилей;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55"/>
        </w:tabs>
        <w:spacing w:after="113" w:line="274" w:lineRule="exact"/>
        <w:ind w:left="740" w:right="20"/>
        <w:jc w:val="left"/>
      </w:pPr>
      <w:r>
        <w:rPr>
          <w:rStyle w:val="19"/>
        </w:rPr>
        <w:t>умения создавать художественный образ при исполнении музыкального</w:t>
      </w:r>
      <w:r>
        <w:rPr>
          <w:rStyle w:val="200"/>
        </w:rPr>
        <w:t xml:space="preserve"> </w:t>
      </w:r>
      <w:r>
        <w:rPr>
          <w:rStyle w:val="19"/>
        </w:rPr>
        <w:t>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65"/>
        </w:tabs>
        <w:spacing w:after="0" w:line="283" w:lineRule="exact"/>
        <w:ind w:left="740" w:right="20"/>
        <w:jc w:val="left"/>
        <w:sectPr w:rsidR="00C52068" w:rsidSect="001501C0">
          <w:type w:val="continuous"/>
          <w:pgSz w:w="11905" w:h="16837"/>
          <w:pgMar w:top="993" w:right="1558" w:bottom="568" w:left="1721" w:header="0" w:footer="3" w:gutter="0"/>
          <w:cols w:space="720"/>
          <w:noEndnote/>
          <w:docGrid w:linePitch="360"/>
        </w:sectPr>
      </w:pPr>
      <w:r>
        <w:rPr>
          <w:rStyle w:val="19"/>
        </w:rPr>
        <w:t>умения самостоятельно преодолевать технические трудности при</w:t>
      </w:r>
      <w:r>
        <w:rPr>
          <w:rStyle w:val="200"/>
        </w:rPr>
        <w:t xml:space="preserve"> </w:t>
      </w:r>
      <w:r>
        <w:rPr>
          <w:rStyle w:val="19"/>
        </w:rPr>
        <w:t>разучивании несложного музыкального 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66" w:line="288" w:lineRule="exact"/>
        <w:ind w:left="700" w:right="60"/>
        <w:jc w:val="both"/>
      </w:pPr>
      <w:r>
        <w:rPr>
          <w:rStyle w:val="210"/>
        </w:rPr>
        <w:t>умения аккомпанировать исполнению несложных вокальных или инструментальных музыкальных произведений;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0"/>
        </w:tabs>
        <w:spacing w:after="188" w:line="230" w:lineRule="exact"/>
        <w:ind w:left="700"/>
        <w:jc w:val="both"/>
      </w:pPr>
      <w:r>
        <w:rPr>
          <w:rStyle w:val="210"/>
        </w:rPr>
        <w:t>навыков чтения с листа несложных музыкальных произведений;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32" w:line="230" w:lineRule="exact"/>
        <w:ind w:left="700"/>
        <w:jc w:val="both"/>
      </w:pPr>
      <w:r>
        <w:rPr>
          <w:rStyle w:val="210"/>
        </w:rPr>
        <w:t>навыков подбора по слуху, импровизации и сочинения в простых формах;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0" w:line="288" w:lineRule="exact"/>
        <w:ind w:left="700" w:right="60"/>
        <w:jc w:val="both"/>
      </w:pPr>
      <w:r>
        <w:rPr>
          <w:rStyle w:val="210"/>
        </w:rPr>
        <w:t>первичных навыков в области теоретического анализа исполняемых произведений;</w:t>
      </w:r>
    </w:p>
    <w:p w:rsidR="004079FA" w:rsidRPr="004079FA" w:rsidRDefault="00595FCD">
      <w:pPr>
        <w:pStyle w:val="61"/>
        <w:numPr>
          <w:ilvl w:val="0"/>
          <w:numId w:val="2"/>
        </w:numPr>
        <w:shd w:val="clear" w:color="auto" w:fill="auto"/>
        <w:tabs>
          <w:tab w:val="left" w:pos="639"/>
        </w:tabs>
        <w:spacing w:before="0"/>
        <w:ind w:left="20" w:right="4380"/>
        <w:rPr>
          <w:rStyle w:val="6TimesNewRoman115pt"/>
          <w:rFonts w:ascii="Trebuchet MS" w:eastAsia="Trebuchet MS" w:hAnsi="Trebuchet MS" w:cs="Trebuchet MS"/>
          <w:b/>
          <w:bCs/>
          <w:sz w:val="22"/>
          <w:szCs w:val="22"/>
        </w:rPr>
      </w:pPr>
      <w:r>
        <w:rPr>
          <w:rStyle w:val="6TimesNewRoman115pt"/>
          <w:rFonts w:eastAsia="Trebuchet MS"/>
        </w:rPr>
        <w:t xml:space="preserve">навыков публичных выступлений; </w:t>
      </w:r>
    </w:p>
    <w:p w:rsidR="00C52068" w:rsidRDefault="00595FCD" w:rsidP="004079FA">
      <w:pPr>
        <w:pStyle w:val="61"/>
        <w:shd w:val="clear" w:color="auto" w:fill="auto"/>
        <w:tabs>
          <w:tab w:val="left" w:pos="639"/>
          <w:tab w:val="left" w:pos="5245"/>
        </w:tabs>
        <w:spacing w:before="0"/>
        <w:ind w:left="400" w:right="3380" w:firstLine="0"/>
      </w:pPr>
      <w:r>
        <w:rPr>
          <w:rStyle w:val="62"/>
        </w:rPr>
        <w:t>в области теории и истории</w:t>
      </w:r>
      <w:r w:rsidR="004079FA">
        <w:rPr>
          <w:rStyle w:val="62"/>
          <w:lang w:val="ru-RU"/>
        </w:rPr>
        <w:t xml:space="preserve"> м</w:t>
      </w:r>
      <w:r w:rsidR="004079FA">
        <w:rPr>
          <w:rStyle w:val="62"/>
        </w:rPr>
        <w:t>узыки: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93" w:line="230" w:lineRule="exact"/>
        <w:ind w:left="700"/>
        <w:jc w:val="both"/>
      </w:pPr>
      <w:r>
        <w:rPr>
          <w:rStyle w:val="210"/>
        </w:rPr>
        <w:t>знания музыкальной грамоты;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63" w:line="283" w:lineRule="exact"/>
        <w:ind w:left="700" w:right="60"/>
        <w:jc w:val="both"/>
      </w:pPr>
      <w:r>
        <w:rPr>
          <w:rStyle w:val="210"/>
        </w:rPr>
        <w:t>знания основных этапов жизненного и творческого пути отечественных и зарубежных композиторов, а также созданных ими музыкальных произведений;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35" w:line="230" w:lineRule="exact"/>
        <w:ind w:left="700"/>
        <w:jc w:val="both"/>
      </w:pPr>
      <w:r>
        <w:rPr>
          <w:rStyle w:val="210"/>
        </w:rPr>
        <w:t>первичные знания в области строения классических музыкальных форм;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15"/>
        </w:tabs>
        <w:spacing w:after="58" w:line="230" w:lineRule="exact"/>
        <w:ind w:left="700"/>
        <w:jc w:val="both"/>
      </w:pPr>
      <w:r>
        <w:rPr>
          <w:rStyle w:val="210"/>
        </w:rPr>
        <w:t>умения использовать полученные теоретические знания при</w:t>
      </w:r>
    </w:p>
    <w:p w:rsidR="00C52068" w:rsidRDefault="00595FCD">
      <w:pPr>
        <w:pStyle w:val="27"/>
        <w:shd w:val="clear" w:color="auto" w:fill="auto"/>
        <w:spacing w:after="132" w:line="230" w:lineRule="exact"/>
        <w:ind w:left="700" w:firstLine="0"/>
        <w:jc w:val="left"/>
      </w:pPr>
      <w:r>
        <w:rPr>
          <w:rStyle w:val="210"/>
        </w:rPr>
        <w:t>исполнительстве музыкальных произведений на инструменте;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15"/>
        </w:tabs>
        <w:spacing w:after="166" w:line="288" w:lineRule="exact"/>
        <w:ind w:left="700" w:right="60"/>
        <w:jc w:val="both"/>
      </w:pPr>
      <w:r>
        <w:rPr>
          <w:rStyle w:val="210"/>
        </w:rPr>
        <w:t>умения осмысливать музыкальные произведения, события путем изложения в письменной форме, в форме ведения бесед, дискуссий;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88" w:line="230" w:lineRule="exact"/>
        <w:ind w:left="700"/>
        <w:jc w:val="both"/>
      </w:pPr>
      <w:r>
        <w:rPr>
          <w:rStyle w:val="210"/>
        </w:rPr>
        <w:t>навыков восприятия элементов музыкального языка;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93" w:line="230" w:lineRule="exact"/>
        <w:ind w:left="700"/>
        <w:jc w:val="both"/>
      </w:pPr>
      <w:r>
        <w:rPr>
          <w:rStyle w:val="210"/>
        </w:rPr>
        <w:t>сформированных вокально-интонационных навыков ладового чувства;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82"/>
        </w:tabs>
        <w:spacing w:after="163" w:line="283" w:lineRule="exact"/>
        <w:ind w:left="700" w:right="60"/>
        <w:jc w:val="both"/>
      </w:pPr>
      <w:r>
        <w:rPr>
          <w:rStyle w:val="210"/>
        </w:rPr>
        <w:t>навыков вокального исполнения музыкального текста, в том числе путем группового (ансамблевого) и индивидуального сольфеджирования, пения с листа;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31" w:line="230" w:lineRule="exact"/>
        <w:ind w:left="700"/>
        <w:jc w:val="both"/>
      </w:pPr>
      <w:r>
        <w:rPr>
          <w:rStyle w:val="210"/>
        </w:rPr>
        <w:t>навыков анализа музыкального 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0"/>
        </w:tabs>
        <w:spacing w:after="163" w:line="283" w:lineRule="exact"/>
        <w:ind w:left="700" w:right="60"/>
        <w:jc w:val="both"/>
      </w:pPr>
      <w:r>
        <w:rPr>
          <w:rStyle w:val="210"/>
        </w:rPr>
        <w:t>навыков восприятия музыкальных произведений различных стилей и жанров, созданных в разные исторические периоды;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73" w:line="230" w:lineRule="exact"/>
        <w:ind w:left="700"/>
        <w:jc w:val="both"/>
      </w:pPr>
      <w:r>
        <w:rPr>
          <w:rStyle w:val="210"/>
        </w:rPr>
        <w:t>навыков записи музыкального текста по слуху;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46" w:line="230" w:lineRule="exact"/>
        <w:ind w:left="700"/>
        <w:jc w:val="both"/>
      </w:pPr>
      <w:r>
        <w:rPr>
          <w:rStyle w:val="210"/>
        </w:rPr>
        <w:t>первичных навыков и умений по сочинению музыкального текста.</w:t>
      </w:r>
    </w:p>
    <w:p w:rsidR="00C52068" w:rsidRDefault="00595FCD">
      <w:pPr>
        <w:pStyle w:val="27"/>
        <w:shd w:val="clear" w:color="auto" w:fill="auto"/>
        <w:spacing w:after="0" w:line="283" w:lineRule="exact"/>
        <w:ind w:left="20" w:right="60" w:firstLine="0"/>
        <w:jc w:val="both"/>
      </w:pPr>
      <w:r>
        <w:rPr>
          <w:rStyle w:val="210"/>
        </w:rPr>
        <w:t>Результатом освоения программы «Хоровое пение» с дополнительным годом обучения является приобретение обучающимися следующих знаний, умений и навыков в предметных областях:</w:t>
      </w:r>
    </w:p>
    <w:p w:rsidR="004079FA" w:rsidRDefault="004079FA">
      <w:pPr>
        <w:pStyle w:val="55"/>
        <w:keepNext/>
        <w:keepLines/>
        <w:shd w:val="clear" w:color="auto" w:fill="auto"/>
        <w:spacing w:before="0" w:after="322" w:line="220" w:lineRule="exact"/>
        <w:ind w:left="20"/>
        <w:jc w:val="left"/>
        <w:rPr>
          <w:rStyle w:val="57"/>
          <w:lang w:val="ru-RU"/>
        </w:rPr>
      </w:pPr>
      <w:bookmarkStart w:id="4" w:name="bookmark7"/>
    </w:p>
    <w:p w:rsidR="00C52068" w:rsidRDefault="00595FCD">
      <w:pPr>
        <w:pStyle w:val="55"/>
        <w:keepNext/>
        <w:keepLines/>
        <w:shd w:val="clear" w:color="auto" w:fill="auto"/>
        <w:spacing w:before="0" w:after="322" w:line="220" w:lineRule="exact"/>
        <w:ind w:left="20"/>
        <w:jc w:val="left"/>
      </w:pPr>
      <w:r>
        <w:rPr>
          <w:rStyle w:val="57"/>
        </w:rPr>
        <w:t>в области музыкального исполнительства:</w:t>
      </w:r>
      <w:bookmarkEnd w:id="4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5"/>
        </w:tabs>
        <w:spacing w:after="307" w:line="230" w:lineRule="exact"/>
        <w:ind w:left="700" w:hanging="300"/>
        <w:jc w:val="both"/>
      </w:pPr>
      <w:r>
        <w:rPr>
          <w:rStyle w:val="220"/>
        </w:rPr>
        <w:t>знания основного и концертного хорового репертуара;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5"/>
        </w:tabs>
        <w:spacing w:after="124" w:line="288" w:lineRule="exact"/>
        <w:ind w:left="700" w:right="20" w:hanging="300"/>
        <w:jc w:val="both"/>
      </w:pPr>
      <w:r>
        <w:rPr>
          <w:rStyle w:val="220"/>
        </w:rPr>
        <w:t>знания различных исполнительских интерпретаций музыкальных произведений;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0"/>
        </w:tabs>
        <w:spacing w:after="0" w:line="283" w:lineRule="exact"/>
        <w:ind w:left="700" w:right="20" w:hanging="300"/>
        <w:jc w:val="both"/>
      </w:pPr>
      <w:r>
        <w:rPr>
          <w:rStyle w:val="220"/>
        </w:rPr>
        <w:t>умения исполнять музыкальные произведения сольно и в ансамбле на высоком художественном уровне в соответствии со стилевыми особенностями;</w:t>
      </w:r>
    </w:p>
    <w:p w:rsidR="004079FA" w:rsidRPr="004079FA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4"/>
        </w:tabs>
        <w:spacing w:after="0" w:line="614" w:lineRule="exact"/>
        <w:ind w:left="20" w:right="1220" w:firstLine="380"/>
        <w:jc w:val="left"/>
        <w:rPr>
          <w:rStyle w:val="220"/>
        </w:rPr>
      </w:pPr>
      <w:r>
        <w:rPr>
          <w:rStyle w:val="220"/>
        </w:rPr>
        <w:t xml:space="preserve">освоения исполнительской программы повышенной трудности; </w:t>
      </w:r>
    </w:p>
    <w:p w:rsidR="00C52068" w:rsidRDefault="00595FCD" w:rsidP="004079FA">
      <w:pPr>
        <w:pStyle w:val="27"/>
        <w:shd w:val="clear" w:color="auto" w:fill="auto"/>
        <w:tabs>
          <w:tab w:val="left" w:pos="634"/>
        </w:tabs>
        <w:spacing w:after="0" w:line="614" w:lineRule="exact"/>
        <w:ind w:left="400" w:right="1220" w:firstLine="0"/>
        <w:jc w:val="left"/>
      </w:pPr>
      <w:r>
        <w:rPr>
          <w:rStyle w:val="TrebuchetMS11pt"/>
        </w:rPr>
        <w:t>в области теории и истории музыки: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5"/>
        </w:tabs>
        <w:spacing w:line="283" w:lineRule="exact"/>
        <w:ind w:left="700" w:right="20" w:hanging="300"/>
        <w:jc w:val="both"/>
      </w:pPr>
      <w:r>
        <w:rPr>
          <w:rStyle w:val="220"/>
        </w:rPr>
        <w:t>первичные знания основных эстетических и стилевых направлений в области музыкального, изобразительного, театрального и киноискусства;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5"/>
        </w:tabs>
        <w:spacing w:line="283" w:lineRule="exact"/>
        <w:ind w:left="700" w:right="20" w:hanging="300"/>
        <w:jc w:val="both"/>
      </w:pPr>
      <w:r>
        <w:rPr>
          <w:rStyle w:val="220"/>
        </w:rPr>
        <w:t>первичные знания и умения в области элементарной теории музыки (знания основных элементов музыкального языка, принципов строения музыкальной ткани, типов изложения музыкального материала, умения осуществлять построение интервалов и аккордов, группировку длительностей, транспозицию заданного музыкального материала);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0"/>
        </w:tabs>
        <w:spacing w:line="283" w:lineRule="exact"/>
        <w:ind w:left="700" w:right="20" w:hanging="300"/>
        <w:jc w:val="both"/>
      </w:pPr>
      <w:r>
        <w:rPr>
          <w:rStyle w:val="220"/>
        </w:rPr>
        <w:t>умения осуществлять элементарный анализ нотного текста с объяснением роли выразительных средств в контексте музыкального 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5"/>
        </w:tabs>
        <w:spacing w:after="0" w:line="283" w:lineRule="exact"/>
        <w:ind w:left="700" w:right="20" w:hanging="300"/>
        <w:jc w:val="both"/>
      </w:pPr>
      <w:r>
        <w:rPr>
          <w:rStyle w:val="220"/>
        </w:rPr>
        <w:t>наличие первичных навыков анализа музыкального произведения с точки зрения ладовой системы, особенностей звукоряда (использования диатонических или хроматических ладов, отклонений и др.), фактурного изложения материала (типов фактур) и т. п.;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0"/>
        </w:tabs>
        <w:spacing w:after="0" w:line="466" w:lineRule="exact"/>
        <w:ind w:left="700" w:hanging="300"/>
        <w:jc w:val="both"/>
      </w:pPr>
      <w:r>
        <w:rPr>
          <w:rStyle w:val="220"/>
        </w:rPr>
        <w:t>навыков сочинения и импровизации музыкального текста;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40"/>
        </w:tabs>
        <w:spacing w:after="0" w:line="466" w:lineRule="exact"/>
        <w:ind w:left="700" w:hanging="300"/>
        <w:jc w:val="both"/>
      </w:pPr>
      <w:r>
        <w:rPr>
          <w:rStyle w:val="220"/>
        </w:rPr>
        <w:t>навыков восприятия современной музыки.</w:t>
      </w:r>
    </w:p>
    <w:p w:rsidR="00C52068" w:rsidRDefault="00595FCD">
      <w:pPr>
        <w:pStyle w:val="27"/>
        <w:shd w:val="clear" w:color="auto" w:fill="auto"/>
        <w:spacing w:after="0" w:line="466" w:lineRule="exact"/>
        <w:ind w:left="700" w:firstLine="0"/>
        <w:jc w:val="left"/>
      </w:pPr>
      <w:r>
        <w:rPr>
          <w:rStyle w:val="220"/>
        </w:rPr>
        <w:t>Результаты освоения программы «Хоровое пение» по учебным предметам</w:t>
      </w:r>
    </w:p>
    <w:p w:rsidR="00C52068" w:rsidRDefault="00595FCD">
      <w:pPr>
        <w:pStyle w:val="27"/>
        <w:shd w:val="clear" w:color="auto" w:fill="auto"/>
        <w:spacing w:after="0" w:line="230" w:lineRule="exact"/>
        <w:ind w:left="20" w:firstLine="0"/>
        <w:jc w:val="left"/>
      </w:pPr>
      <w:r>
        <w:rPr>
          <w:rStyle w:val="220"/>
        </w:rPr>
        <w:t>обязательной части отражают:</w:t>
      </w:r>
    </w:p>
    <w:p w:rsidR="00C52068" w:rsidRDefault="00595FCD">
      <w:pPr>
        <w:pStyle w:val="71"/>
        <w:shd w:val="clear" w:color="auto" w:fill="auto"/>
        <w:spacing w:after="82" w:line="100" w:lineRule="exact"/>
        <w:ind w:left="3060"/>
      </w:pPr>
      <w:r>
        <w:rPr>
          <w:rStyle w:val="72"/>
        </w:rPr>
        <w:t>»</w:t>
      </w:r>
    </w:p>
    <w:p w:rsidR="00C52068" w:rsidRDefault="00595FCD">
      <w:pPr>
        <w:pStyle w:val="55"/>
        <w:keepNext/>
        <w:keepLines/>
        <w:shd w:val="clear" w:color="auto" w:fill="auto"/>
        <w:spacing w:before="0" w:after="318" w:line="220" w:lineRule="exact"/>
        <w:ind w:left="20"/>
        <w:jc w:val="left"/>
      </w:pPr>
      <w:bookmarkStart w:id="5" w:name="bookmark8"/>
      <w:r>
        <w:rPr>
          <w:rStyle w:val="57"/>
        </w:rPr>
        <w:t>Хор:</w:t>
      </w:r>
      <w:bookmarkEnd w:id="5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5"/>
        </w:tabs>
        <w:spacing w:after="0" w:line="283" w:lineRule="exact"/>
        <w:ind w:left="700" w:right="20" w:hanging="300"/>
        <w:jc w:val="both"/>
        <w:sectPr w:rsidR="00C52068" w:rsidSect="008D55D7">
          <w:type w:val="continuous"/>
          <w:pgSz w:w="11905" w:h="16837"/>
          <w:pgMar w:top="709" w:right="1562" w:bottom="567" w:left="1718" w:header="0" w:footer="3" w:gutter="0"/>
          <w:cols w:space="720"/>
          <w:noEndnote/>
          <w:docGrid w:linePitch="360"/>
        </w:sectPr>
      </w:pPr>
      <w:r>
        <w:rPr>
          <w:rStyle w:val="220"/>
        </w:rPr>
        <w:t>знание основ хорового искусства, вокально-хоровых особенностей хоровых партитур, художественно-исполнительских возможностей хорового коллектива;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855"/>
        </w:tabs>
        <w:spacing w:after="178" w:line="230" w:lineRule="exact"/>
        <w:ind w:left="700"/>
        <w:jc w:val="both"/>
      </w:pPr>
      <w:r>
        <w:rPr>
          <w:rStyle w:val="230"/>
        </w:rPr>
        <w:t>знание профессиональной терминологии;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15"/>
        </w:tabs>
        <w:spacing w:after="15" w:line="230" w:lineRule="exact"/>
        <w:ind w:left="700"/>
        <w:jc w:val="both"/>
      </w:pPr>
      <w:r>
        <w:rPr>
          <w:rStyle w:val="230"/>
        </w:rPr>
        <w:t>умение передавать авторский замысел музыкального произведения с</w:t>
      </w:r>
    </w:p>
    <w:p w:rsidR="00C52068" w:rsidRDefault="00595FCD">
      <w:pPr>
        <w:pStyle w:val="27"/>
        <w:shd w:val="clear" w:color="auto" w:fill="auto"/>
        <w:spacing w:after="93" w:line="230" w:lineRule="exact"/>
        <w:ind w:left="700" w:firstLine="0"/>
        <w:jc w:val="both"/>
      </w:pPr>
      <w:r>
        <w:rPr>
          <w:rStyle w:val="230"/>
        </w:rPr>
        <w:t>помощью органического сочетания слова и музыки;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line="283" w:lineRule="exact"/>
        <w:ind w:left="700" w:right="20"/>
        <w:jc w:val="both"/>
      </w:pPr>
      <w:r>
        <w:rPr>
          <w:rStyle w:val="230"/>
        </w:rPr>
        <w:t>навыки коллективного хорового исполнительского творчества, в том числе отражающие взаимоотношения между солистом и хоровым коллективом;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line="283" w:lineRule="exact"/>
        <w:ind w:left="700" w:right="20"/>
        <w:jc w:val="both"/>
      </w:pPr>
      <w:r>
        <w:rPr>
          <w:rStyle w:val="230"/>
        </w:rPr>
        <w:t>сформированные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71" w:line="283" w:lineRule="exact"/>
        <w:ind w:left="700" w:right="20"/>
        <w:jc w:val="both"/>
      </w:pPr>
      <w:r>
        <w:rPr>
          <w:rStyle w:val="230"/>
        </w:rPr>
        <w:t>наличие практических навыков исполнения партий в составе вокального ансамбля и хорового коллектива.</w:t>
      </w:r>
    </w:p>
    <w:p w:rsidR="00C52068" w:rsidRDefault="00595FCD">
      <w:pPr>
        <w:pStyle w:val="55"/>
        <w:keepNext/>
        <w:keepLines/>
        <w:shd w:val="clear" w:color="auto" w:fill="auto"/>
        <w:spacing w:before="0" w:after="268" w:line="220" w:lineRule="exact"/>
        <w:ind w:left="20"/>
      </w:pPr>
      <w:bookmarkStart w:id="6" w:name="bookmark9"/>
      <w:r>
        <w:rPr>
          <w:rStyle w:val="58"/>
        </w:rPr>
        <w:t>Сольфеджио:</w:t>
      </w:r>
      <w:bookmarkEnd w:id="6"/>
    </w:p>
    <w:p w:rsidR="00C52068" w:rsidRDefault="00595FCD">
      <w:pPr>
        <w:pStyle w:val="27"/>
        <w:shd w:val="clear" w:color="auto" w:fill="auto"/>
        <w:spacing w:after="60" w:line="283" w:lineRule="exact"/>
        <w:ind w:left="20" w:right="20" w:firstLine="0"/>
        <w:jc w:val="both"/>
      </w:pPr>
      <w:r>
        <w:rPr>
          <w:rStyle w:val="230"/>
        </w:rPr>
        <w:t>Сформированный комплекс знаний, умений и навыков, отражающий наличие у обучающегося художественного вкуса, сформированного звуковысотного музыкального слуха и памяти, чувства лада, метроритма, знания музыкальных стилей, способствующих творческой самостоятельности, в том числе: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60" w:line="283" w:lineRule="exact"/>
        <w:ind w:left="700" w:right="20"/>
        <w:jc w:val="both"/>
      </w:pPr>
      <w:r>
        <w:rPr>
          <w:rStyle w:val="230"/>
        </w:rPr>
        <w:t>первичные теоретические знания, в том числе, профессиональной музыкальной терминологии;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0" w:line="283" w:lineRule="exact"/>
        <w:ind w:left="700"/>
        <w:jc w:val="both"/>
      </w:pPr>
      <w:r>
        <w:rPr>
          <w:rStyle w:val="230"/>
        </w:rPr>
        <w:t>умение сольфеджировать одноголосные, двухголосные музыкальные</w:t>
      </w:r>
    </w:p>
    <w:p w:rsidR="00C52068" w:rsidRDefault="00595FCD">
      <w:pPr>
        <w:pStyle w:val="27"/>
        <w:shd w:val="clear" w:color="auto" w:fill="auto"/>
        <w:spacing w:after="103" w:line="283" w:lineRule="exact"/>
        <w:ind w:left="700" w:right="20" w:firstLine="0"/>
        <w:jc w:val="both"/>
      </w:pPr>
      <w:r>
        <w:rPr>
          <w:rStyle w:val="230"/>
        </w:rPr>
        <w:t>примеры, записывать музыкальные построения средней трудности с использованием навыков слухового анализа, слышать и анализировать аккордовые и интервальные цепочки;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15"/>
        </w:tabs>
        <w:spacing w:after="0" w:line="230" w:lineRule="exact"/>
        <w:ind w:left="700"/>
        <w:jc w:val="both"/>
      </w:pPr>
      <w:r>
        <w:rPr>
          <w:rStyle w:val="230"/>
        </w:rPr>
        <w:t>умение осуществлять анализ элементов музыкального языка;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56" w:line="278" w:lineRule="exact"/>
        <w:ind w:left="700" w:right="20"/>
        <w:jc w:val="both"/>
      </w:pPr>
      <w:r>
        <w:rPr>
          <w:rStyle w:val="230"/>
        </w:rPr>
        <w:t>умение импровизировать на заданные музыкальные темы или ритмические построения;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291" w:line="283" w:lineRule="exact"/>
        <w:ind w:left="700" w:right="20"/>
        <w:jc w:val="both"/>
      </w:pPr>
      <w:r>
        <w:rPr>
          <w:rStyle w:val="230"/>
        </w:rPr>
        <w:t>навыки владения элементами музыкального языка (исполнение на инструменте, запись по слуху и т.п.).</w:t>
      </w:r>
    </w:p>
    <w:p w:rsidR="00C52068" w:rsidRDefault="00595FCD">
      <w:pPr>
        <w:pStyle w:val="55"/>
        <w:keepNext/>
        <w:keepLines/>
        <w:shd w:val="clear" w:color="auto" w:fill="auto"/>
        <w:spacing w:before="0" w:after="143" w:line="220" w:lineRule="exact"/>
        <w:ind w:left="20"/>
      </w:pPr>
      <w:bookmarkStart w:id="7" w:name="bookmark10"/>
      <w:r>
        <w:rPr>
          <w:rStyle w:val="58"/>
        </w:rPr>
        <w:t>Слушание музыки:</w:t>
      </w:r>
      <w:bookmarkEnd w:id="7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24" w:line="283" w:lineRule="exact"/>
        <w:ind w:left="700" w:right="20"/>
        <w:jc w:val="both"/>
      </w:pPr>
      <w:r>
        <w:rPr>
          <w:rStyle w:val="230"/>
        </w:rPr>
        <w:t>наличие первоначальных знаний о музыке, как виде искусства, ее основных составляющих, в том числе о музыкальных инструментах, исполнительских коллективах (хоровых, оркестровых), основных жанрах;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59" w:line="278" w:lineRule="exact"/>
        <w:ind w:left="700" w:right="20"/>
        <w:jc w:val="both"/>
      </w:pPr>
      <w:r>
        <w:rPr>
          <w:rStyle w:val="230"/>
        </w:rPr>
        <w:t>способность проявлять эмоциональное сопереживание в процессе восприятия музыкального произведения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20" w:line="230" w:lineRule="exact"/>
        <w:ind w:left="700"/>
        <w:jc w:val="both"/>
      </w:pPr>
      <w:r>
        <w:rPr>
          <w:rStyle w:val="230"/>
        </w:rPr>
        <w:t>умение проанализировать и рассказать о своем впечатлении от</w:t>
      </w:r>
    </w:p>
    <w:p w:rsidR="00C52068" w:rsidRDefault="00595FCD">
      <w:pPr>
        <w:pStyle w:val="27"/>
        <w:shd w:val="clear" w:color="auto" w:fill="auto"/>
        <w:spacing w:after="0" w:line="230" w:lineRule="exact"/>
        <w:ind w:left="700" w:firstLine="0"/>
        <w:jc w:val="both"/>
      </w:pPr>
      <w:r>
        <w:rPr>
          <w:rStyle w:val="230"/>
        </w:rPr>
        <w:t>прослушанного музыкального произведения, провести ассоциативные</w:t>
      </w:r>
    </w:p>
    <w:p w:rsidR="00C52068" w:rsidRDefault="00595FCD">
      <w:pPr>
        <w:pStyle w:val="27"/>
        <w:shd w:val="clear" w:color="auto" w:fill="auto"/>
        <w:spacing w:after="174" w:line="288" w:lineRule="exact"/>
        <w:ind w:left="700" w:right="20" w:firstLine="0"/>
        <w:jc w:val="left"/>
      </w:pPr>
      <w:r>
        <w:rPr>
          <w:rStyle w:val="240"/>
        </w:rPr>
        <w:t>связи с фактами своего жизненного опыта или произведениями других видов искусств.</w:t>
      </w:r>
    </w:p>
    <w:p w:rsidR="00C52068" w:rsidRDefault="00595FCD">
      <w:pPr>
        <w:pStyle w:val="55"/>
        <w:keepNext/>
        <w:keepLines/>
        <w:shd w:val="clear" w:color="auto" w:fill="auto"/>
        <w:spacing w:before="0" w:after="335" w:line="220" w:lineRule="exact"/>
        <w:jc w:val="left"/>
      </w:pPr>
      <w:bookmarkStart w:id="8" w:name="bookmark11"/>
      <w:r>
        <w:rPr>
          <w:rStyle w:val="59"/>
        </w:rPr>
        <w:t>Музыкальная литература (зарубежная, отечественная):</w:t>
      </w:r>
      <w:bookmarkEnd w:id="8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0"/>
        </w:tabs>
        <w:spacing w:line="283" w:lineRule="exact"/>
        <w:ind w:left="700" w:right="20"/>
        <w:jc w:val="both"/>
      </w:pPr>
      <w:r>
        <w:rPr>
          <w:rStyle w:val="240"/>
        </w:rPr>
        <w:t>первичные знания о роли и значении музыкального искусства в системе культуры, духовно-нравственном развитии человека;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line="283" w:lineRule="exact"/>
        <w:ind w:left="700" w:right="20"/>
        <w:jc w:val="both"/>
      </w:pPr>
      <w:r>
        <w:rPr>
          <w:rStyle w:val="240"/>
        </w:rPr>
        <w:t>знание творческих биографий зарубежных и отечественных композиторов согласно программным требованиям;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63" w:line="283" w:lineRule="exact"/>
        <w:ind w:left="700" w:right="20"/>
        <w:jc w:val="both"/>
      </w:pPr>
      <w:r>
        <w:rPr>
          <w:rStyle w:val="240"/>
        </w:rPr>
        <w:t>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53" w:line="230" w:lineRule="exact"/>
        <w:ind w:left="700"/>
        <w:jc w:val="both"/>
      </w:pPr>
      <w:r>
        <w:rPr>
          <w:rStyle w:val="240"/>
        </w:rPr>
        <w:t>умение исполнять на музыкальном инструменте тематический материал</w:t>
      </w:r>
    </w:p>
    <w:p w:rsidR="00C52068" w:rsidRDefault="00595FCD">
      <w:pPr>
        <w:pStyle w:val="27"/>
        <w:shd w:val="clear" w:color="auto" w:fill="auto"/>
        <w:spacing w:after="201" w:line="230" w:lineRule="exact"/>
        <w:ind w:left="700" w:firstLine="0"/>
        <w:jc w:val="left"/>
      </w:pPr>
      <w:r>
        <w:rPr>
          <w:rStyle w:val="240"/>
        </w:rPr>
        <w:t>пройденных музыкальных произведений;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0"/>
        </w:tabs>
        <w:spacing w:after="124" w:line="283" w:lineRule="exact"/>
        <w:ind w:left="700" w:right="20"/>
        <w:jc w:val="both"/>
      </w:pPr>
      <w:r>
        <w:rPr>
          <w:rStyle w:val="240"/>
        </w:rPr>
        <w:t>навыки теоретического анализа музыкального произведения - формы, стилевых особенностей, жанровых черт, фактурных, метроритмических;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line="278" w:lineRule="exact"/>
        <w:ind w:left="700" w:right="20"/>
        <w:jc w:val="both"/>
      </w:pPr>
      <w:r>
        <w:rPr>
          <w:rStyle w:val="240"/>
        </w:rPr>
        <w:t>знание основных исторических периодов развития зарубежного и отечественного музыкального искусства во взаимосвязи с другими видами искусств (изобразительным, театральным, киноискусством, литературой), основных стилистических направлений, жанров;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15"/>
        </w:tabs>
        <w:spacing w:after="159" w:line="278" w:lineRule="exact"/>
        <w:ind w:left="700" w:right="20"/>
        <w:jc w:val="both"/>
      </w:pPr>
      <w:r>
        <w:rPr>
          <w:rStyle w:val="240"/>
        </w:rPr>
        <w:t>знание особенностей национальных традиций, фольклорных истоков музыки;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213" w:line="230" w:lineRule="exact"/>
        <w:ind w:left="700"/>
        <w:jc w:val="both"/>
      </w:pPr>
      <w:r>
        <w:rPr>
          <w:rStyle w:val="240"/>
        </w:rPr>
        <w:t>знание профессиональной музыкальной терминологии;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5"/>
        </w:tabs>
        <w:spacing w:after="124" w:line="278" w:lineRule="exact"/>
        <w:ind w:left="700" w:right="20"/>
        <w:jc w:val="both"/>
      </w:pPr>
      <w:r>
        <w:rPr>
          <w:rStyle w:val="240"/>
        </w:rPr>
        <w:t>сформированные основы эстетических взглядов, художественного вкуса, пробуждение интереса к музыкальному искусству и музыкальной деятельности;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55" w:line="274" w:lineRule="exact"/>
        <w:ind w:left="700" w:right="20"/>
        <w:jc w:val="both"/>
      </w:pPr>
      <w:r>
        <w:rPr>
          <w:rStyle w:val="240"/>
        </w:rPr>
        <w:t>умение в устной и письменной форме излагать свои мысли о творчестве композиторов;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20"/>
        </w:tabs>
        <w:spacing w:after="15" w:line="230" w:lineRule="exact"/>
        <w:ind w:left="700"/>
        <w:jc w:val="both"/>
      </w:pPr>
      <w:r>
        <w:rPr>
          <w:rStyle w:val="240"/>
        </w:rPr>
        <w:t>умение определять на слух фрагменты того или иного изученного</w:t>
      </w:r>
    </w:p>
    <w:p w:rsidR="00C52068" w:rsidRDefault="00595FCD">
      <w:pPr>
        <w:pStyle w:val="27"/>
        <w:shd w:val="clear" w:color="auto" w:fill="auto"/>
        <w:spacing w:after="158" w:line="230" w:lineRule="exact"/>
        <w:ind w:left="700" w:firstLine="0"/>
        <w:jc w:val="left"/>
      </w:pPr>
      <w:r>
        <w:rPr>
          <w:rStyle w:val="240"/>
        </w:rPr>
        <w:t>музыкального 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630"/>
        </w:tabs>
        <w:spacing w:after="171" w:line="283" w:lineRule="exact"/>
        <w:ind w:left="700" w:right="20"/>
        <w:jc w:val="both"/>
      </w:pPr>
      <w:r>
        <w:rPr>
          <w:rStyle w:val="240"/>
        </w:rPr>
        <w:t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</w:t>
      </w:r>
    </w:p>
    <w:p w:rsidR="00C52068" w:rsidRDefault="00595FCD">
      <w:pPr>
        <w:pStyle w:val="55"/>
        <w:keepNext/>
        <w:keepLines/>
        <w:shd w:val="clear" w:color="auto" w:fill="auto"/>
        <w:spacing w:before="0" w:after="0" w:line="220" w:lineRule="exact"/>
        <w:jc w:val="left"/>
        <w:sectPr w:rsidR="00C52068" w:rsidSect="004079FA">
          <w:type w:val="continuous"/>
          <w:pgSz w:w="11905" w:h="16837"/>
          <w:pgMar w:top="1632" w:right="1564" w:bottom="851" w:left="1720" w:header="0" w:footer="3" w:gutter="0"/>
          <w:cols w:space="720"/>
          <w:noEndnote/>
          <w:docGrid w:linePitch="360"/>
        </w:sectPr>
      </w:pPr>
      <w:bookmarkStart w:id="9" w:name="bookmark12"/>
      <w:r>
        <w:rPr>
          <w:rStyle w:val="59"/>
        </w:rPr>
        <w:t>Элементарная теория музыки:</w:t>
      </w:r>
      <w:bookmarkEnd w:id="9"/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240"/>
        </w:tabs>
        <w:spacing w:line="288" w:lineRule="exact"/>
        <w:ind w:left="320" w:right="20"/>
        <w:jc w:val="both"/>
      </w:pPr>
      <w:r>
        <w:rPr>
          <w:rStyle w:val="250"/>
        </w:rPr>
        <w:t>знание основных элементов музыкального языка, понятий, таких как</w:t>
      </w:r>
      <w:r>
        <w:rPr>
          <w:rStyle w:val="26"/>
        </w:rPr>
        <w:t xml:space="preserve"> </w:t>
      </w:r>
      <w:r>
        <w:rPr>
          <w:rStyle w:val="250"/>
        </w:rPr>
        <w:t>звукоряд, лад, интервалы, аккорды, диатоника, хроматизм, отклонение,</w:t>
      </w:r>
      <w:r>
        <w:rPr>
          <w:rStyle w:val="26"/>
        </w:rPr>
        <w:t xml:space="preserve"> </w:t>
      </w:r>
      <w:r>
        <w:rPr>
          <w:rStyle w:val="250"/>
        </w:rPr>
        <w:t>модуляция;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250"/>
        </w:tabs>
        <w:spacing w:line="288" w:lineRule="exact"/>
        <w:ind w:left="320" w:right="20"/>
        <w:jc w:val="both"/>
      </w:pPr>
      <w:r>
        <w:rPr>
          <w:rStyle w:val="250"/>
        </w:rPr>
        <w:t>первичные знания о строении музыкальной ткани, типах изложения</w:t>
      </w:r>
      <w:r>
        <w:rPr>
          <w:rStyle w:val="26"/>
        </w:rPr>
        <w:t xml:space="preserve"> </w:t>
      </w:r>
      <w:r>
        <w:rPr>
          <w:rStyle w:val="250"/>
        </w:rPr>
        <w:t>музыкального материала;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235"/>
        </w:tabs>
        <w:spacing w:after="124" w:line="288" w:lineRule="exact"/>
        <w:ind w:left="320" w:right="20"/>
        <w:jc w:val="both"/>
      </w:pPr>
      <w:r>
        <w:rPr>
          <w:rStyle w:val="250"/>
        </w:rPr>
        <w:t>умение осуществлять элементарный анализ нотного текста с объяснением</w:t>
      </w:r>
      <w:r>
        <w:rPr>
          <w:rStyle w:val="26"/>
        </w:rPr>
        <w:t xml:space="preserve"> </w:t>
      </w:r>
      <w:r>
        <w:rPr>
          <w:rStyle w:val="250"/>
        </w:rPr>
        <w:t>роли выразительных средств в контексте музыкального произведения;</w:t>
      </w:r>
    </w:p>
    <w:p w:rsidR="00C52068" w:rsidRDefault="00595FCD">
      <w:pPr>
        <w:pStyle w:val="27"/>
        <w:numPr>
          <w:ilvl w:val="0"/>
          <w:numId w:val="2"/>
        </w:numPr>
        <w:shd w:val="clear" w:color="auto" w:fill="auto"/>
        <w:tabs>
          <w:tab w:val="left" w:pos="245"/>
        </w:tabs>
        <w:spacing w:after="0" w:line="283" w:lineRule="exact"/>
        <w:ind w:left="320" w:right="20"/>
        <w:jc w:val="both"/>
        <w:sectPr w:rsidR="00C52068" w:rsidSect="00EA18C4">
          <w:type w:val="continuous"/>
          <w:pgSz w:w="11905" w:h="16837"/>
          <w:pgMar w:top="851" w:right="1587" w:bottom="11530" w:left="2081" w:header="0" w:footer="3" w:gutter="0"/>
          <w:cols w:space="720"/>
          <w:noEndnote/>
          <w:docGrid w:linePitch="360"/>
        </w:sectPr>
      </w:pPr>
      <w:r>
        <w:rPr>
          <w:rStyle w:val="250"/>
        </w:rPr>
        <w:t>наличие первичных навыков по анализу музыкальной ткани с точки зрения</w:t>
      </w:r>
      <w:r>
        <w:rPr>
          <w:rStyle w:val="26"/>
        </w:rPr>
        <w:t xml:space="preserve"> </w:t>
      </w:r>
      <w:r>
        <w:rPr>
          <w:rStyle w:val="250"/>
        </w:rPr>
        <w:t>ладовой системы, особенностей звукоряда (использования диатонических</w:t>
      </w:r>
      <w:r>
        <w:rPr>
          <w:rStyle w:val="26"/>
        </w:rPr>
        <w:t xml:space="preserve"> </w:t>
      </w:r>
      <w:r>
        <w:rPr>
          <w:rStyle w:val="250"/>
        </w:rPr>
        <w:t>или хроматических ладов, отклонений и др.), фактурного изложения</w:t>
      </w:r>
      <w:r>
        <w:rPr>
          <w:rStyle w:val="26"/>
        </w:rPr>
        <w:t xml:space="preserve"> </w:t>
      </w:r>
      <w:r>
        <w:rPr>
          <w:rStyle w:val="250"/>
        </w:rPr>
        <w:t>материала (типов фактур).</w:t>
      </w:r>
    </w:p>
    <w:p w:rsidR="00C52068" w:rsidRPr="000F55A2" w:rsidRDefault="00C52068">
      <w:pPr>
        <w:rPr>
          <w:sz w:val="2"/>
          <w:szCs w:val="2"/>
        </w:rPr>
      </w:pPr>
    </w:p>
    <w:p w:rsidR="000F55A2" w:rsidRDefault="00595FCD" w:rsidP="000F55A2">
      <w:pPr>
        <w:spacing w:line="276" w:lineRule="auto"/>
        <w:jc w:val="center"/>
        <w:rPr>
          <w:rFonts w:ascii="Times New Roman" w:eastAsiaTheme="minorHAnsi" w:hAnsi="Times New Roman" w:cs="Times New Roman"/>
          <w:b/>
          <w:color w:val="auto"/>
          <w:lang w:val="ru-RU" w:eastAsia="en-US"/>
        </w:rPr>
      </w:pPr>
      <w:r>
        <w:rPr>
          <w:rFonts w:ascii="Times New Roman" w:eastAsiaTheme="minorHAnsi" w:hAnsi="Times New Roman" w:cs="Times New Roman"/>
          <w:b/>
          <w:color w:val="auto"/>
          <w:lang w:val="en-US" w:eastAsia="en-US"/>
        </w:rPr>
        <w:t>III</w:t>
      </w:r>
      <w:r w:rsidRPr="00595FCD">
        <w:rPr>
          <w:rFonts w:ascii="Times New Roman" w:eastAsiaTheme="minorHAnsi" w:hAnsi="Times New Roman" w:cs="Times New Roman"/>
          <w:b/>
          <w:color w:val="auto"/>
          <w:lang w:val="ru-RU" w:eastAsia="en-US"/>
        </w:rPr>
        <w:t xml:space="preserve">. </w:t>
      </w:r>
      <w:r w:rsidR="000F55A2" w:rsidRPr="000F55A2">
        <w:rPr>
          <w:rFonts w:ascii="Times New Roman" w:eastAsiaTheme="minorHAnsi" w:hAnsi="Times New Roman" w:cs="Times New Roman"/>
          <w:b/>
          <w:color w:val="auto"/>
          <w:lang w:val="ru-RU" w:eastAsia="en-US"/>
        </w:rPr>
        <w:t xml:space="preserve">Учебный план </w:t>
      </w:r>
    </w:p>
    <w:p w:rsidR="000F55A2" w:rsidRPr="000F55A2" w:rsidRDefault="000F55A2" w:rsidP="000F55A2">
      <w:pPr>
        <w:spacing w:line="276" w:lineRule="auto"/>
        <w:jc w:val="center"/>
        <w:rPr>
          <w:rFonts w:ascii="Times New Roman" w:eastAsiaTheme="minorHAnsi" w:hAnsi="Times New Roman" w:cs="Times New Roman"/>
          <w:b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b/>
          <w:color w:val="auto"/>
          <w:lang w:val="ru-RU" w:eastAsia="en-US"/>
        </w:rPr>
        <w:t xml:space="preserve">по дополнительной предпрофессиональной общеобразовательной программе в области музыкального искусства «Хоровое пение» </w:t>
      </w:r>
    </w:p>
    <w:p w:rsidR="000F55A2" w:rsidRPr="000F55A2" w:rsidRDefault="000F55A2" w:rsidP="000F55A2">
      <w:pPr>
        <w:spacing w:line="276" w:lineRule="auto"/>
        <w:jc w:val="right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>Срок обучения – 8 лет</w:t>
      </w:r>
    </w:p>
    <w:tbl>
      <w:tblPr>
        <w:tblStyle w:val="a8"/>
        <w:tblpPr w:leftFromText="180" w:rightFromText="180" w:vertAnchor="text" w:horzAnchor="margin" w:tblpY="206"/>
        <w:tblW w:w="14853" w:type="dxa"/>
        <w:tblLayout w:type="fixed"/>
        <w:tblLook w:val="04A0" w:firstRow="1" w:lastRow="0" w:firstColumn="1" w:lastColumn="0" w:noHBand="0" w:noVBand="1"/>
      </w:tblPr>
      <w:tblGrid>
        <w:gridCol w:w="1375"/>
        <w:gridCol w:w="3128"/>
        <w:gridCol w:w="992"/>
        <w:gridCol w:w="992"/>
        <w:gridCol w:w="682"/>
        <w:gridCol w:w="12"/>
        <w:gridCol w:w="9"/>
        <w:gridCol w:w="709"/>
        <w:gridCol w:w="714"/>
        <w:gridCol w:w="990"/>
        <w:gridCol w:w="711"/>
        <w:gridCol w:w="564"/>
        <w:gridCol w:w="567"/>
        <w:gridCol w:w="567"/>
        <w:gridCol w:w="567"/>
        <w:gridCol w:w="567"/>
        <w:gridCol w:w="567"/>
        <w:gridCol w:w="570"/>
        <w:gridCol w:w="570"/>
      </w:tblGrid>
      <w:tr w:rsidR="000F55A2" w:rsidRPr="000F55A2" w:rsidTr="00595FCD">
        <w:tc>
          <w:tcPr>
            <w:tcW w:w="1375" w:type="dxa"/>
            <w:vMerge w:val="restart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Индекс предметных областей, разделов и учебных предметов</w:t>
            </w:r>
          </w:p>
        </w:tc>
        <w:tc>
          <w:tcPr>
            <w:tcW w:w="3128" w:type="dxa"/>
            <w:vMerge w:val="restart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Наименование частей, предметных областей, разделов и учебных предметов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Макси-мальная учебная нагрузка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Самост. работа </w:t>
            </w: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Аудиторные занятия</w:t>
            </w:r>
          </w:p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(в часах)</w:t>
            </w:r>
          </w:p>
        </w:tc>
        <w:tc>
          <w:tcPr>
            <w:tcW w:w="1701" w:type="dxa"/>
            <w:gridSpan w:val="2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Промежуточная аттестация (по полугодиям)*</w:t>
            </w:r>
          </w:p>
        </w:tc>
        <w:tc>
          <w:tcPr>
            <w:tcW w:w="4539" w:type="dxa"/>
            <w:gridSpan w:val="8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Распределение по годам обучения</w:t>
            </w:r>
          </w:p>
        </w:tc>
      </w:tr>
      <w:tr w:rsidR="000F55A2" w:rsidRPr="000F55A2" w:rsidTr="00595FCD">
        <w:trPr>
          <w:cantSplit/>
          <w:trHeight w:val="1327"/>
        </w:trPr>
        <w:tc>
          <w:tcPr>
            <w:tcW w:w="1375" w:type="dxa"/>
            <w:vMerge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128" w:type="dxa"/>
            <w:vMerge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Трудоемкость в часах</w:t>
            </w:r>
          </w:p>
        </w:tc>
        <w:tc>
          <w:tcPr>
            <w:tcW w:w="992" w:type="dxa"/>
            <w:textDirection w:val="btLr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Трудоемкость в часах</w:t>
            </w:r>
          </w:p>
        </w:tc>
        <w:tc>
          <w:tcPr>
            <w:tcW w:w="682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Групповые занятия</w:t>
            </w:r>
          </w:p>
        </w:tc>
        <w:tc>
          <w:tcPr>
            <w:tcW w:w="730" w:type="dxa"/>
            <w:gridSpan w:val="3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Мелко-групповые занятия</w:t>
            </w:r>
          </w:p>
        </w:tc>
        <w:tc>
          <w:tcPr>
            <w:tcW w:w="714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Индивиду-альные занятия</w:t>
            </w:r>
          </w:p>
        </w:tc>
        <w:tc>
          <w:tcPr>
            <w:tcW w:w="990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Зачеты, контроль-ные уроки</w:t>
            </w:r>
          </w:p>
        </w:tc>
        <w:tc>
          <w:tcPr>
            <w:tcW w:w="711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Экзамены</w:t>
            </w:r>
          </w:p>
        </w:tc>
        <w:tc>
          <w:tcPr>
            <w:tcW w:w="564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3-й класс</w:t>
            </w:r>
          </w:p>
        </w:tc>
        <w:tc>
          <w:tcPr>
            <w:tcW w:w="567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color w:val="auto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4-й класс</w:t>
            </w:r>
          </w:p>
        </w:tc>
        <w:tc>
          <w:tcPr>
            <w:tcW w:w="567" w:type="dxa"/>
            <w:textDirection w:val="btLr"/>
            <w:vAlign w:val="center"/>
          </w:tcPr>
          <w:p w:rsidR="000F55A2" w:rsidRPr="000F55A2" w:rsidRDefault="000F55A2" w:rsidP="000F55A2">
            <w:pPr>
              <w:ind w:left="113" w:right="113"/>
              <w:jc w:val="center"/>
              <w:rPr>
                <w:color w:val="auto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5-й класс</w:t>
            </w:r>
          </w:p>
        </w:tc>
        <w:tc>
          <w:tcPr>
            <w:tcW w:w="567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color w:val="auto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6-й класс</w:t>
            </w:r>
          </w:p>
        </w:tc>
        <w:tc>
          <w:tcPr>
            <w:tcW w:w="57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color w:val="auto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7-й класс</w:t>
            </w:r>
          </w:p>
        </w:tc>
        <w:tc>
          <w:tcPr>
            <w:tcW w:w="57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color w:val="auto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8-й класс</w:t>
            </w:r>
          </w:p>
        </w:tc>
      </w:tr>
      <w:tr w:rsidR="000F55A2" w:rsidRPr="000F55A2" w:rsidTr="00595FCD">
        <w:trPr>
          <w:cantSplit/>
          <w:trHeight w:val="139"/>
        </w:trPr>
        <w:tc>
          <w:tcPr>
            <w:tcW w:w="1375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</w:t>
            </w:r>
          </w:p>
        </w:tc>
        <w:tc>
          <w:tcPr>
            <w:tcW w:w="3128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4</w:t>
            </w:r>
          </w:p>
        </w:tc>
        <w:tc>
          <w:tcPr>
            <w:tcW w:w="682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5</w:t>
            </w:r>
          </w:p>
        </w:tc>
        <w:tc>
          <w:tcPr>
            <w:tcW w:w="730" w:type="dxa"/>
            <w:gridSpan w:val="3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6</w:t>
            </w:r>
          </w:p>
        </w:tc>
        <w:tc>
          <w:tcPr>
            <w:tcW w:w="714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7</w:t>
            </w:r>
          </w:p>
        </w:tc>
        <w:tc>
          <w:tcPr>
            <w:tcW w:w="990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8</w:t>
            </w:r>
          </w:p>
        </w:tc>
        <w:tc>
          <w:tcPr>
            <w:tcW w:w="711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9</w:t>
            </w:r>
          </w:p>
        </w:tc>
        <w:tc>
          <w:tcPr>
            <w:tcW w:w="564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11</w:t>
            </w:r>
          </w:p>
        </w:tc>
        <w:tc>
          <w:tcPr>
            <w:tcW w:w="567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12</w:t>
            </w:r>
          </w:p>
        </w:tc>
        <w:tc>
          <w:tcPr>
            <w:tcW w:w="567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13</w:t>
            </w:r>
          </w:p>
        </w:tc>
        <w:tc>
          <w:tcPr>
            <w:tcW w:w="567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14</w:t>
            </w:r>
          </w:p>
        </w:tc>
        <w:tc>
          <w:tcPr>
            <w:tcW w:w="567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15</w:t>
            </w:r>
          </w:p>
        </w:tc>
        <w:tc>
          <w:tcPr>
            <w:tcW w:w="570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16</w:t>
            </w:r>
          </w:p>
        </w:tc>
        <w:tc>
          <w:tcPr>
            <w:tcW w:w="570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17</w:t>
            </w:r>
          </w:p>
        </w:tc>
      </w:tr>
      <w:tr w:rsidR="000F55A2" w:rsidRPr="000F55A2" w:rsidTr="00595FCD">
        <w:trPr>
          <w:cantSplit/>
          <w:trHeight w:val="406"/>
        </w:trPr>
        <w:tc>
          <w:tcPr>
            <w:tcW w:w="1375" w:type="dxa"/>
            <w:vMerge w:val="restart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3128" w:type="dxa"/>
            <w:vMerge w:val="restart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Структура и объем ОП</w:t>
            </w:r>
          </w:p>
        </w:tc>
        <w:tc>
          <w:tcPr>
            <w:tcW w:w="992" w:type="dxa"/>
            <w:vMerge w:val="restart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4035-4511.5</w:t>
            </w:r>
          </w:p>
        </w:tc>
        <w:tc>
          <w:tcPr>
            <w:tcW w:w="992" w:type="dxa"/>
            <w:vMerge w:val="restart"/>
            <w:vAlign w:val="bottom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              1976-2173.5</w:t>
            </w:r>
          </w:p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 w:val="restart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659-724</w:t>
            </w:r>
          </w:p>
        </w:tc>
        <w:tc>
          <w:tcPr>
            <w:tcW w:w="990" w:type="dxa"/>
            <w:vMerge w:val="restart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vMerge w:val="restart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539" w:type="dxa"/>
            <w:gridSpan w:val="8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16"/>
                <w:szCs w:val="16"/>
              </w:rPr>
              <w:t>Количество недель аудиторных занятий</w:t>
            </w:r>
          </w:p>
        </w:tc>
      </w:tr>
      <w:tr w:rsidR="000F55A2" w:rsidRPr="000F55A2" w:rsidTr="00595FCD">
        <w:tc>
          <w:tcPr>
            <w:tcW w:w="1375" w:type="dxa"/>
            <w:vMerge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3128" w:type="dxa"/>
            <w:vMerge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  <w:vMerge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vMerge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3128" w:type="dxa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Обязательная часть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4035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1976</w:t>
            </w:r>
          </w:p>
        </w:tc>
        <w:tc>
          <w:tcPr>
            <w:tcW w:w="2126" w:type="dxa"/>
            <w:gridSpan w:val="5"/>
            <w:vAlign w:val="center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 2059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539" w:type="dxa"/>
            <w:gridSpan w:val="8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Недельная нагрузка в часах</w:t>
            </w: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ПО.01.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Музыкальное исполнительство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2576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1301</w:t>
            </w: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1275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ПО.01.УП.01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Хор **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1283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362</w:t>
            </w: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921</w:t>
            </w:r>
          </w:p>
        </w:tc>
        <w:tc>
          <w:tcPr>
            <w:tcW w:w="718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2,4..-12, 15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ПО.01.УП.02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Фортепиано 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1218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889</w:t>
            </w: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329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2-13, 15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</w:t>
            </w: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ПО.02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Теория и история музыки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229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ПО.02.УП.01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Сольфеджио 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131</w:t>
            </w: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2-6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ПО.02.УП.02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Слушание музыки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98</w:t>
            </w: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ПО.01.УП.03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Основы дирижирования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8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 621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Максимальная нагрузка по двум предметным областям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621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Количество контрольных уроков, зачетов, экзаменов по двум предметным областям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14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0</w:t>
            </w: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В.00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Вариативная часть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65</w:t>
            </w:r>
          </w:p>
        </w:tc>
        <w:tc>
          <w:tcPr>
            <w:tcW w:w="990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  <w:tcBorders>
              <w:bottom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В.01.УП.01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Ритмика*** 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94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8" w:type="dxa"/>
            <w:gridSpan w:val="2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65</w:t>
            </w:r>
          </w:p>
        </w:tc>
        <w:tc>
          <w:tcPr>
            <w:tcW w:w="714" w:type="dxa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11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</w:tcBorders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 686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 максимальная нагрузка с учетом вариативной части****: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  686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11.5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</w:t>
            </w: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0</w:t>
            </w: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К.03.00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Консультации *****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38</w:t>
            </w: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698" w:type="dxa"/>
            <w:gridSpan w:val="3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  <w:t>Годовая нагрузка в часах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16"/>
                <w:szCs w:val="16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К.03.01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Сводный хор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К.03.02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Сольфеджио 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А.04.00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Аттестация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8366" w:type="dxa"/>
            <w:gridSpan w:val="15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Годовой объем в неделях</w:t>
            </w:r>
          </w:p>
        </w:tc>
      </w:tr>
      <w:tr w:rsidR="000F55A2" w:rsidRPr="000F55A2" w:rsidTr="00595FCD">
        <w:tc>
          <w:tcPr>
            <w:tcW w:w="1375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ПА.04.01</w:t>
            </w:r>
          </w:p>
        </w:tc>
        <w:tc>
          <w:tcPr>
            <w:tcW w:w="3128" w:type="dxa"/>
          </w:tcPr>
          <w:p w:rsidR="000F55A2" w:rsidRPr="000F55A2" w:rsidRDefault="000F55A2" w:rsidP="000F55A2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Промежуточная (экзаменационная)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0F55A2" w:rsidRPr="000F55A2" w:rsidTr="00595FCD">
        <w:tc>
          <w:tcPr>
            <w:tcW w:w="4503" w:type="dxa"/>
            <w:gridSpan w:val="2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Резерв учебного времени</w:t>
            </w: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3" w:type="dxa"/>
            <w:gridSpan w:val="3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9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11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4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F55A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70" w:type="dxa"/>
          </w:tcPr>
          <w:p w:rsidR="000F55A2" w:rsidRPr="000F55A2" w:rsidRDefault="000F55A2" w:rsidP="000F55A2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0F55A2" w:rsidRPr="000F55A2" w:rsidRDefault="000F55A2" w:rsidP="000F55A2">
      <w:pPr>
        <w:spacing w:line="276" w:lineRule="auto"/>
        <w:jc w:val="right"/>
        <w:rPr>
          <w:rFonts w:ascii="Times New Roman" w:eastAsiaTheme="minorHAnsi" w:hAnsi="Times New Roman" w:cs="Times New Roman"/>
          <w:b/>
          <w:color w:val="auto"/>
          <w:lang w:val="ru-RU" w:eastAsia="en-US"/>
        </w:rPr>
      </w:pPr>
    </w:p>
    <w:p w:rsidR="000F55A2" w:rsidRPr="000F55A2" w:rsidRDefault="000F55A2" w:rsidP="000F55A2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ab/>
      </w: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 xml:space="preserve">* </w:t>
      </w: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>в колонках 6 и 7 цифрой указываются учебные полугодия, в которых проводится промежуточная аттестация обучающихся. Форму проведения промежуточной аттестации в виде зачетов и контрольных уроков (колонка 6) по учебным полугодиям, а также время их проведения в течение учебного полугодия образовательное учреждение устанавливает самостоятельно в счет аудиторного времени, предусмотренного на учебный предмет. В случае окончания изучения учебного предмета формой промежуточной аттестации в виде контрольной работы обучающимся выставляется оценка, которая заносится в свидетельство об окончании образовательного учреждения. По усмотрению образовательного учреждения оценки по учебным предметам могут выставляться и по окончании учебной четверти.</w:t>
      </w: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>** В случае, если по учебному предмету «Хор» промежуточная аттестация проходит в форме академических концертов, их можно приравнивать к зачетам или контрольным урокам.  Учебному  предмету «Хор» и консультациям «Сводный хор» предусматриваются аудиторные часы для концертмейстера не менее 80% от объема аудиторного времени по данному учебному предмету.</w:t>
      </w: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>*** Аудиторные часы для концертмейстера предусматриваются: по учебному предмету «Ритмика» и консультациям по сводному хору» до 100% от аудиторного времени.</w:t>
      </w: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>**** Объем максимальной нагрузки обучающихся не должен превышать 26 часов в неделю, аудиторная нагрузка – 14 часов в неделю.</w:t>
      </w: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  <w:t xml:space="preserve">***** Консультации проводятся с целью подготовки обучающихся к контрольным урокам, зачетам, экзаменам, творческим конкурсам и другим мероприятиям по усмотрению ОУ. Консультации могут проводиться рассредоточенно или в счет резерва учебного времени. В случае, если консультации проводятся рассредоточенно, резерв учебного времени используется на самостоятельную работу обучающихся и методическую работу преподавателей.  Резерв учебного времени можно использовать как перед промежуточной (экзаменационной) аттестацией, так и после её окончания с целью обеспечения самостоятельной работой обучающихся на период летних каникул. </w:t>
      </w:r>
    </w:p>
    <w:p w:rsidR="000F55A2" w:rsidRPr="000F55A2" w:rsidRDefault="000F55A2" w:rsidP="000F55A2">
      <w:pPr>
        <w:spacing w:line="276" w:lineRule="auto"/>
        <w:rPr>
          <w:rFonts w:ascii="Times New Roman" w:eastAsiaTheme="minorHAnsi" w:hAnsi="Times New Roman" w:cs="Times New Roman"/>
          <w:color w:val="auto"/>
          <w:sz w:val="20"/>
          <w:szCs w:val="20"/>
          <w:lang w:val="ru-RU" w:eastAsia="en-US"/>
        </w:rPr>
      </w:pPr>
    </w:p>
    <w:p w:rsidR="000F55A2" w:rsidRPr="000F55A2" w:rsidRDefault="000F55A2" w:rsidP="000F55A2">
      <w:pPr>
        <w:spacing w:line="276" w:lineRule="auto"/>
        <w:jc w:val="center"/>
        <w:rPr>
          <w:rFonts w:ascii="Times New Roman" w:eastAsiaTheme="minorHAnsi" w:hAnsi="Times New Roman" w:cs="Times New Roman"/>
          <w:b/>
          <w:i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b/>
          <w:i/>
          <w:color w:val="auto"/>
          <w:lang w:val="ru-RU" w:eastAsia="en-US"/>
        </w:rPr>
        <w:t>Примечание к учебному плану</w:t>
      </w:r>
    </w:p>
    <w:p w:rsidR="000F55A2" w:rsidRPr="000F55A2" w:rsidRDefault="000F55A2" w:rsidP="000F55A2">
      <w:pPr>
        <w:numPr>
          <w:ilvl w:val="0"/>
          <w:numId w:val="4"/>
        </w:numPr>
        <w:spacing w:after="200" w:line="276" w:lineRule="auto"/>
        <w:contextualSpacing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>При реализации ОП устанавливается следующие виды учебных занятий и численность обучающихся: групповые занятия от 11 человек; мелкогрупповые занятия от 4 до 10 человек (по ансамблевым учебным предметам – от 2-х человек); индивидуальные занятия.</w:t>
      </w:r>
    </w:p>
    <w:p w:rsidR="000F55A2" w:rsidRPr="000F55A2" w:rsidRDefault="000F55A2" w:rsidP="000F55A2">
      <w:pPr>
        <w:numPr>
          <w:ilvl w:val="0"/>
          <w:numId w:val="4"/>
        </w:numPr>
        <w:spacing w:after="200" w:line="276" w:lineRule="auto"/>
        <w:contextualSpacing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>При реализации учебного предмета «Хоровой класс» могут одновременно заниматься обучающиеся по другим ОП в области музыкального искусства. Учебный предмет «Хоровой класс» может проводиться следующим образом: хор из обучающихся первых классов; хор из обучающихся 2-4-х классов; хор из обучающихся 5-8-х классов. В зависимости от количества обучающихся возможно перераспределение хоровых групп.</w:t>
      </w:r>
    </w:p>
    <w:p w:rsidR="000F55A2" w:rsidRPr="000F55A2" w:rsidRDefault="000F55A2" w:rsidP="000F55A2">
      <w:pPr>
        <w:numPr>
          <w:ilvl w:val="0"/>
          <w:numId w:val="4"/>
        </w:numPr>
        <w:spacing w:after="200" w:line="276" w:lineRule="auto"/>
        <w:contextualSpacing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 xml:space="preserve">По учебному предмету «Ансамбль» к занятиям могут привлекаться как обучающиеся по данной  ОП, так и  других ОП в области музыкального искусства. </w:t>
      </w:r>
    </w:p>
    <w:p w:rsidR="000F55A2" w:rsidRPr="000F55A2" w:rsidRDefault="000F55A2" w:rsidP="000F55A2">
      <w:pPr>
        <w:numPr>
          <w:ilvl w:val="0"/>
          <w:numId w:val="4"/>
        </w:numPr>
        <w:spacing w:after="200" w:line="276" w:lineRule="auto"/>
        <w:contextualSpacing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>Объем самостоятельной работы обучающихся в неделю по учебным предметам обязательной и вариативной  в среднем за весь период обучения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 По учебным предметам обязательной части  объем самостоятельной нагрузки обучающихся планируется следующим образом:</w:t>
      </w:r>
    </w:p>
    <w:p w:rsidR="000F55A2" w:rsidRPr="000F55A2" w:rsidRDefault="000F55A2" w:rsidP="000F55A2">
      <w:pPr>
        <w:spacing w:line="276" w:lineRule="auto"/>
        <w:ind w:left="1134"/>
        <w:contextualSpacing/>
        <w:rPr>
          <w:rFonts w:ascii="Times New Roman" w:eastAsiaTheme="minorHAnsi" w:hAnsi="Times New Roman" w:cs="Times New Roman"/>
          <w:color w:val="auto"/>
          <w:lang w:val="ru-RU" w:eastAsia="en-US"/>
        </w:rPr>
      </w:pPr>
      <w:r w:rsidRPr="000F55A2">
        <w:rPr>
          <w:rFonts w:ascii="Times New Roman" w:eastAsiaTheme="minorHAnsi" w:hAnsi="Times New Roman" w:cs="Times New Roman"/>
          <w:color w:val="auto"/>
          <w:lang w:val="ru-RU" w:eastAsia="en-US"/>
        </w:rPr>
        <w:t>«Хор» - 1-5 классы – по 1 часу в неделю; 6-8 классы – по 2 часа в неделю; «Фортепиано»- 1 класс -2 часа в неделю, 2-4 классы – по 3 часа в неделю, 5-8 классы по 4 часа в неделю;  «Сольфеджио» - 1 час в неделю в 1-2-х классах, 3-8 классы – 2 часа в неделю; «Слушание музыки» - 0.5 часа в неделю; «Музыкальная литература (зарубежная, отечественная)» - 1 час в неделю.</w:t>
      </w:r>
    </w:p>
    <w:p w:rsidR="00C52068" w:rsidRDefault="00C52068">
      <w:pPr>
        <w:pStyle w:val="81"/>
        <w:shd w:val="clear" w:color="auto" w:fill="auto"/>
        <w:spacing w:before="257"/>
        <w:ind w:left="2980"/>
        <w:rPr>
          <w:lang w:val="ru-RU"/>
        </w:rPr>
      </w:pPr>
    </w:p>
    <w:p w:rsidR="000F55A2" w:rsidRPr="000F55A2" w:rsidRDefault="000F55A2" w:rsidP="000F55A2">
      <w:pPr>
        <w:jc w:val="center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ru-RU"/>
        </w:rPr>
      </w:pPr>
      <w:r w:rsidRPr="000F55A2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n-US"/>
        </w:rPr>
        <w:t>I</w:t>
      </w:r>
      <w:r w:rsidRPr="000F55A2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ru-RU"/>
        </w:rPr>
        <w:t>V. График  образовательного  процесса</w:t>
      </w:r>
    </w:p>
    <w:p w:rsidR="000F55A2" w:rsidRPr="000F55A2" w:rsidRDefault="000F55A2" w:rsidP="000F55A2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0F55A2">
        <w:rPr>
          <w:rFonts w:ascii="Times New Roman" w:eastAsia="Times New Roman" w:hAnsi="Times New Roman" w:cs="Times New Roman"/>
          <w:b/>
          <w:color w:val="auto"/>
          <w:lang w:val="ru-RU"/>
        </w:rPr>
        <w:t>по  дополнительной предпрофессиональной общеобразовательной программе  в области музыкального искусства</w:t>
      </w:r>
    </w:p>
    <w:p w:rsidR="000F55A2" w:rsidRPr="000F55A2" w:rsidRDefault="000F55A2" w:rsidP="000F55A2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0F55A2">
        <w:rPr>
          <w:rFonts w:ascii="Times New Roman" w:eastAsia="Times New Roman" w:hAnsi="Times New Roman" w:cs="Times New Roman"/>
          <w:b/>
          <w:color w:val="auto"/>
          <w:lang w:val="ru-RU"/>
        </w:rPr>
        <w:t>«Фортепиано»    Срок обучения – 8 лет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tbl>
      <w:tblPr>
        <w:tblW w:w="1448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9"/>
        <w:gridCol w:w="350"/>
        <w:gridCol w:w="351"/>
        <w:gridCol w:w="356"/>
        <w:gridCol w:w="387"/>
        <w:gridCol w:w="336"/>
        <w:gridCol w:w="360"/>
        <w:gridCol w:w="360"/>
        <w:gridCol w:w="360"/>
        <w:gridCol w:w="365"/>
        <w:gridCol w:w="360"/>
        <w:gridCol w:w="360"/>
        <w:gridCol w:w="360"/>
        <w:gridCol w:w="360"/>
        <w:gridCol w:w="360"/>
        <w:gridCol w:w="360"/>
        <w:gridCol w:w="360"/>
        <w:gridCol w:w="360"/>
        <w:gridCol w:w="430"/>
        <w:gridCol w:w="363"/>
        <w:gridCol w:w="360"/>
        <w:gridCol w:w="360"/>
        <w:gridCol w:w="360"/>
        <w:gridCol w:w="363"/>
        <w:gridCol w:w="360"/>
        <w:gridCol w:w="360"/>
        <w:gridCol w:w="364"/>
        <w:gridCol w:w="410"/>
        <w:gridCol w:w="314"/>
        <w:gridCol w:w="360"/>
        <w:gridCol w:w="360"/>
        <w:gridCol w:w="301"/>
        <w:gridCol w:w="422"/>
        <w:gridCol w:w="361"/>
        <w:gridCol w:w="360"/>
        <w:gridCol w:w="435"/>
        <w:gridCol w:w="310"/>
        <w:gridCol w:w="360"/>
        <w:gridCol w:w="432"/>
        <w:gridCol w:w="346"/>
        <w:gridCol w:w="7"/>
        <w:gridCol w:w="7"/>
      </w:tblGrid>
      <w:tr w:rsidR="000F55A2" w:rsidRPr="000F55A2" w:rsidTr="00595FCD">
        <w:trPr>
          <w:gridAfter w:val="2"/>
          <w:wAfter w:w="14" w:type="dxa"/>
        </w:trPr>
        <w:tc>
          <w:tcPr>
            <w:tcW w:w="14475" w:type="dxa"/>
            <w:gridSpan w:val="40"/>
            <w:tcBorders>
              <w:top w:val="single" w:sz="4" w:space="0" w:color="auto"/>
              <w:bottom w:val="nil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  <w:t xml:space="preserve">                                                                                                                                 1. График  образовательного   процесса</w:t>
            </w: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</w:tr>
      <w:tr w:rsidR="000F55A2" w:rsidRPr="000F55A2" w:rsidTr="00595FCD">
        <w:trPr>
          <w:gridAfter w:val="1"/>
          <w:wAfter w:w="7" w:type="dxa"/>
          <w:trHeight w:val="209"/>
        </w:trPr>
        <w:tc>
          <w:tcPr>
            <w:tcW w:w="279" w:type="dxa"/>
            <w:vMerge w:val="restart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классы</w:t>
            </w:r>
          </w:p>
        </w:tc>
        <w:tc>
          <w:tcPr>
            <w:tcW w:w="1444" w:type="dxa"/>
            <w:gridSpan w:val="4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с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ентябрь</w:t>
            </w:r>
          </w:p>
        </w:tc>
        <w:tc>
          <w:tcPr>
            <w:tcW w:w="336" w:type="dxa"/>
            <w:tcBorders>
              <w:top w:val="single" w:sz="4" w:space="0" w:color="auto"/>
              <w:bottom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октябрь</w:t>
            </w:r>
          </w:p>
        </w:tc>
        <w:tc>
          <w:tcPr>
            <w:tcW w:w="365" w:type="dxa"/>
            <w:tcBorders>
              <w:top w:val="single" w:sz="4" w:space="0" w:color="auto"/>
              <w:bottom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ноябрь</w:t>
            </w:r>
          </w:p>
        </w:tc>
        <w:tc>
          <w:tcPr>
            <w:tcW w:w="360" w:type="dxa"/>
            <w:vMerge w:val="restart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30.11-6.12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декабрь</w:t>
            </w:r>
          </w:p>
        </w:tc>
        <w:tc>
          <w:tcPr>
            <w:tcW w:w="430" w:type="dxa"/>
            <w:vMerge w:val="restart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28.12-3.01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январь</w:t>
            </w:r>
          </w:p>
        </w:tc>
        <w:tc>
          <w:tcPr>
            <w:tcW w:w="14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ф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евраль</w:t>
            </w: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4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F55A2" w:rsidRPr="000F55A2" w:rsidRDefault="000F55A2" w:rsidP="000F55A2">
            <w:pPr>
              <w:ind w:left="362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март</w:t>
            </w:r>
          </w:p>
        </w:tc>
        <w:tc>
          <w:tcPr>
            <w:tcW w:w="301" w:type="dxa"/>
            <w:tcBorders>
              <w:top w:val="single" w:sz="4" w:space="0" w:color="auto"/>
              <w:bottom w:val="nil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143" w:type="dxa"/>
            <w:gridSpan w:val="3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апрель</w:t>
            </w:r>
          </w:p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  <w:vMerge w:val="restart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27.04-3.05</w:t>
            </w:r>
          </w:p>
        </w:tc>
        <w:tc>
          <w:tcPr>
            <w:tcW w:w="1455" w:type="dxa"/>
            <w:gridSpan w:val="5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май</w:t>
            </w: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</w:tr>
      <w:tr w:rsidR="000F55A2" w:rsidRPr="000F55A2" w:rsidTr="00595FCD">
        <w:trPr>
          <w:cantSplit/>
          <w:trHeight w:val="1110"/>
        </w:trPr>
        <w:tc>
          <w:tcPr>
            <w:tcW w:w="279" w:type="dxa"/>
            <w:vMerge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1-6</w:t>
            </w:r>
          </w:p>
        </w:tc>
        <w:tc>
          <w:tcPr>
            <w:tcW w:w="351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7-13</w:t>
            </w:r>
          </w:p>
        </w:tc>
        <w:tc>
          <w:tcPr>
            <w:tcW w:w="356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14-20</w:t>
            </w:r>
          </w:p>
        </w:tc>
        <w:tc>
          <w:tcPr>
            <w:tcW w:w="387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21-27</w:t>
            </w:r>
          </w:p>
        </w:tc>
        <w:tc>
          <w:tcPr>
            <w:tcW w:w="336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28.09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 xml:space="preserve"> 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-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 xml:space="preserve"> 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4.10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5-11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12-18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19-25</w:t>
            </w:r>
          </w:p>
        </w:tc>
        <w:tc>
          <w:tcPr>
            <w:tcW w:w="365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26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.10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 xml:space="preserve"> – 1.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11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2-8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9-15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16-22</w:t>
            </w:r>
          </w:p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23-29</w:t>
            </w:r>
          </w:p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  <w:vMerge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7-13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14-20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21-27</w:t>
            </w:r>
          </w:p>
        </w:tc>
        <w:tc>
          <w:tcPr>
            <w:tcW w:w="430" w:type="dxa"/>
            <w:vMerge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4-10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11-17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18-24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25-31</w:t>
            </w:r>
          </w:p>
        </w:tc>
        <w:tc>
          <w:tcPr>
            <w:tcW w:w="363" w:type="dxa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1-7</w:t>
            </w:r>
          </w:p>
        </w:tc>
        <w:tc>
          <w:tcPr>
            <w:tcW w:w="360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8-14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15-21</w:t>
            </w:r>
          </w:p>
        </w:tc>
        <w:tc>
          <w:tcPr>
            <w:tcW w:w="364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22-28</w:t>
            </w:r>
          </w:p>
        </w:tc>
        <w:tc>
          <w:tcPr>
            <w:tcW w:w="41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1-7</w:t>
            </w:r>
          </w:p>
        </w:tc>
        <w:tc>
          <w:tcPr>
            <w:tcW w:w="314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8-14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15-21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22-29</w:t>
            </w:r>
          </w:p>
        </w:tc>
        <w:tc>
          <w:tcPr>
            <w:tcW w:w="301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30.03-5.04</w:t>
            </w:r>
          </w:p>
        </w:tc>
        <w:tc>
          <w:tcPr>
            <w:tcW w:w="422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6-12</w:t>
            </w:r>
          </w:p>
        </w:tc>
        <w:tc>
          <w:tcPr>
            <w:tcW w:w="361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13-19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20-26</w:t>
            </w:r>
          </w:p>
        </w:tc>
        <w:tc>
          <w:tcPr>
            <w:tcW w:w="435" w:type="dxa"/>
            <w:vMerge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4-10</w:t>
            </w:r>
          </w:p>
        </w:tc>
        <w:tc>
          <w:tcPr>
            <w:tcW w:w="36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11-17</w:t>
            </w:r>
          </w:p>
        </w:tc>
        <w:tc>
          <w:tcPr>
            <w:tcW w:w="432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18-24</w:t>
            </w:r>
          </w:p>
        </w:tc>
        <w:tc>
          <w:tcPr>
            <w:tcW w:w="360" w:type="dxa"/>
            <w:gridSpan w:val="3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25-31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3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4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5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6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7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П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8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И</w:t>
            </w:r>
          </w:p>
        </w:tc>
      </w:tr>
      <w:tr w:rsidR="000F55A2" w:rsidRPr="000F55A2" w:rsidTr="00595FCD">
        <w:tc>
          <w:tcPr>
            <w:tcW w:w="27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9</w:t>
            </w:r>
          </w:p>
        </w:tc>
        <w:tc>
          <w:tcPr>
            <w:tcW w:w="35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5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87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36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30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2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</w:p>
        </w:tc>
        <w:tc>
          <w:tcPr>
            <w:tcW w:w="36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1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36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32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Р</w:t>
            </w:r>
          </w:p>
        </w:tc>
        <w:tc>
          <w:tcPr>
            <w:tcW w:w="360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И</w:t>
            </w:r>
          </w:p>
        </w:tc>
      </w:tr>
    </w:tbl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tbl>
      <w:tblPr>
        <w:tblW w:w="476" w:type="dxa"/>
        <w:tblInd w:w="12705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6"/>
      </w:tblGrid>
      <w:tr w:rsidR="000F55A2" w:rsidRPr="000F55A2" w:rsidTr="00595FCD">
        <w:trPr>
          <w:trHeight w:val="184"/>
        </w:trPr>
        <w:tc>
          <w:tcPr>
            <w:tcW w:w="476" w:type="dxa"/>
            <w:tcBorders>
              <w:top w:val="nil"/>
            </w:tcBorders>
          </w:tcPr>
          <w:p w:rsidR="000F55A2" w:rsidRPr="000F55A2" w:rsidRDefault="000F55A2" w:rsidP="000F55A2">
            <w:pPr>
              <w:ind w:right="700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</w:tr>
    </w:tbl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468" w:type="dxa"/>
        <w:tblBorders>
          <w:top w:val="single" w:sz="4" w:space="0" w:color="auto"/>
          <w:left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540"/>
        <w:gridCol w:w="2928"/>
      </w:tblGrid>
      <w:tr w:rsidR="000F55A2" w:rsidRPr="000F55A2" w:rsidTr="00595FCD">
        <w:trPr>
          <w:trHeight w:val="100"/>
        </w:trPr>
        <w:tc>
          <w:tcPr>
            <w:tcW w:w="6540" w:type="dxa"/>
            <w:tcBorders>
              <w:right w:val="single" w:sz="4" w:space="0" w:color="auto"/>
            </w:tcBorders>
          </w:tcPr>
          <w:p w:rsidR="000F55A2" w:rsidRPr="000F55A2" w:rsidRDefault="000F55A2" w:rsidP="000F55A2">
            <w:pPr>
              <w:ind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  <w:t xml:space="preserve">                            1. График  образовательного   процесса</w:t>
            </w:r>
          </w:p>
          <w:p w:rsidR="000F55A2" w:rsidRPr="000F55A2" w:rsidRDefault="000F55A2" w:rsidP="000F55A2">
            <w:pPr>
              <w:ind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</w:p>
          <w:p w:rsidR="000F55A2" w:rsidRPr="000F55A2" w:rsidRDefault="000F55A2" w:rsidP="000F55A2">
            <w:pPr>
              <w:ind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2928" w:type="dxa"/>
            <w:tcBorders>
              <w:left w:val="single" w:sz="4" w:space="0" w:color="auto"/>
            </w:tcBorders>
          </w:tcPr>
          <w:p w:rsidR="000F55A2" w:rsidRPr="000F55A2" w:rsidRDefault="000F55A2" w:rsidP="000F55A2">
            <w:pPr>
              <w:ind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</w:p>
          <w:p w:rsidR="000F55A2" w:rsidRPr="000F55A2" w:rsidRDefault="000F55A2" w:rsidP="000F55A2">
            <w:pPr>
              <w:ind w:left="72"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  <w:t xml:space="preserve">2. Сводные  данные по бюджету                          </w:t>
            </w:r>
          </w:p>
          <w:p w:rsidR="000F55A2" w:rsidRPr="000F55A2" w:rsidRDefault="000F55A2" w:rsidP="000F55A2">
            <w:pPr>
              <w:ind w:left="192" w:right="113"/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lang w:val="ru-RU"/>
              </w:rPr>
              <w:t>времени  в неделях</w:t>
            </w:r>
          </w:p>
        </w:tc>
      </w:tr>
    </w:tbl>
    <w:p w:rsidR="000F55A2" w:rsidRPr="000F55A2" w:rsidRDefault="000F55A2" w:rsidP="000F55A2">
      <w:pPr>
        <w:rPr>
          <w:rFonts w:ascii="Times New Roman" w:eastAsia="Times New Roman" w:hAnsi="Times New Roman" w:cs="Times New Roman"/>
          <w:vanish/>
          <w:color w:val="auto"/>
          <w:lang w:val="ru-RU"/>
        </w:rPr>
      </w:pPr>
    </w:p>
    <w:tbl>
      <w:tblPr>
        <w:tblpPr w:leftFromText="180" w:rightFromText="180" w:vertAnchor="text" w:tblpY="2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"/>
        <w:gridCol w:w="466"/>
        <w:gridCol w:w="468"/>
        <w:gridCol w:w="468"/>
        <w:gridCol w:w="491"/>
        <w:gridCol w:w="8"/>
        <w:gridCol w:w="440"/>
        <w:gridCol w:w="471"/>
        <w:gridCol w:w="471"/>
        <w:gridCol w:w="471"/>
        <w:gridCol w:w="442"/>
        <w:gridCol w:w="471"/>
        <w:gridCol w:w="471"/>
        <w:gridCol w:w="471"/>
        <w:gridCol w:w="471"/>
        <w:gridCol w:w="472"/>
        <w:gridCol w:w="7"/>
        <w:gridCol w:w="467"/>
        <w:gridCol w:w="540"/>
        <w:gridCol w:w="472"/>
        <w:gridCol w:w="6"/>
        <w:gridCol w:w="456"/>
        <w:gridCol w:w="12"/>
        <w:gridCol w:w="530"/>
      </w:tblGrid>
      <w:tr w:rsidR="000F55A2" w:rsidRPr="000F55A2" w:rsidTr="00595FCD">
        <w:trPr>
          <w:trHeight w:val="355"/>
        </w:trPr>
        <w:tc>
          <w:tcPr>
            <w:tcW w:w="425" w:type="dxa"/>
            <w:vMerge w:val="restart"/>
            <w:tcBorders>
              <w:top w:val="single" w:sz="4" w:space="0" w:color="auto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 xml:space="preserve">          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классы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и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юнь</w:t>
            </w: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49" w:type="dxa"/>
            <w:gridSpan w:val="2"/>
            <w:tcBorders>
              <w:top w:val="single" w:sz="4" w:space="0" w:color="auto"/>
              <w:bottom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июль</w:t>
            </w:r>
          </w:p>
        </w:tc>
        <w:tc>
          <w:tcPr>
            <w:tcW w:w="443" w:type="dxa"/>
            <w:tcBorders>
              <w:top w:val="single" w:sz="4" w:space="0" w:color="auto"/>
              <w:bottom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1892" w:type="dxa"/>
            <w:gridSpan w:val="4"/>
            <w:tcBorders>
              <w:top w:val="single" w:sz="4" w:space="0" w:color="auto"/>
            </w:tcBorders>
          </w:tcPr>
          <w:p w:rsidR="000F55A2" w:rsidRPr="000F55A2" w:rsidRDefault="000F55A2" w:rsidP="000F55A2">
            <w:pPr>
              <w:tabs>
                <w:tab w:val="left" w:pos="945"/>
              </w:tabs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а</w:t>
            </w: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 xml:space="preserve">вгуст </w:t>
            </w:r>
          </w:p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2938" w:type="dxa"/>
            <w:gridSpan w:val="9"/>
            <w:tcBorders>
              <w:top w:val="nil"/>
            </w:tcBorders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</w:tr>
      <w:tr w:rsidR="000F55A2" w:rsidRPr="000F55A2" w:rsidTr="00595FCD">
        <w:trPr>
          <w:cantSplit/>
          <w:trHeight w:val="1411"/>
        </w:trPr>
        <w:tc>
          <w:tcPr>
            <w:tcW w:w="425" w:type="dxa"/>
            <w:vMerge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68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1-7</w:t>
            </w:r>
          </w:p>
        </w:tc>
        <w:tc>
          <w:tcPr>
            <w:tcW w:w="47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8-14</w:t>
            </w:r>
          </w:p>
        </w:tc>
        <w:tc>
          <w:tcPr>
            <w:tcW w:w="470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15-21</w:t>
            </w:r>
          </w:p>
        </w:tc>
        <w:tc>
          <w:tcPr>
            <w:tcW w:w="502" w:type="dxa"/>
            <w:gridSpan w:val="2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22-28</w:t>
            </w:r>
          </w:p>
        </w:tc>
        <w:tc>
          <w:tcPr>
            <w:tcW w:w="441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29.09  -  5.10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6-12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13-19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20-26</w:t>
            </w:r>
          </w:p>
        </w:tc>
        <w:tc>
          <w:tcPr>
            <w:tcW w:w="443" w:type="dxa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27.07 -  2.08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3-9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10-16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17-23</w:t>
            </w:r>
          </w:p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24-30</w:t>
            </w:r>
          </w:p>
        </w:tc>
        <w:tc>
          <w:tcPr>
            <w:tcW w:w="47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Аудиторные занятия</w:t>
            </w:r>
          </w:p>
        </w:tc>
        <w:tc>
          <w:tcPr>
            <w:tcW w:w="476" w:type="dxa"/>
            <w:gridSpan w:val="2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Промежуточная аттестация</w:t>
            </w:r>
          </w:p>
        </w:tc>
        <w:tc>
          <w:tcPr>
            <w:tcW w:w="544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Резерв учебного времени</w:t>
            </w:r>
          </w:p>
        </w:tc>
        <w:tc>
          <w:tcPr>
            <w:tcW w:w="474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Итоговая аттестация</w:t>
            </w:r>
          </w:p>
        </w:tc>
        <w:tc>
          <w:tcPr>
            <w:tcW w:w="438" w:type="dxa"/>
            <w:gridSpan w:val="3"/>
            <w:tcBorders>
              <w:top w:val="nil"/>
            </w:tcBorders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Каникулы</w:t>
            </w:r>
          </w:p>
        </w:tc>
        <w:tc>
          <w:tcPr>
            <w:tcW w:w="533" w:type="dxa"/>
            <w:textDirection w:val="btLr"/>
          </w:tcPr>
          <w:p w:rsidR="000F55A2" w:rsidRPr="000F55A2" w:rsidRDefault="000F55A2" w:rsidP="000F55A2">
            <w:pPr>
              <w:ind w:left="113" w:right="113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Всего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1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32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18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2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3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4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5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6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7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=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17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52</w:t>
            </w:r>
          </w:p>
        </w:tc>
      </w:tr>
      <w:tr w:rsidR="000F55A2" w:rsidRPr="000F55A2" w:rsidTr="00595FCD">
        <w:tc>
          <w:tcPr>
            <w:tcW w:w="425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8</w:t>
            </w:r>
          </w:p>
        </w:tc>
        <w:tc>
          <w:tcPr>
            <w:tcW w:w="468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И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502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41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4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ru-RU"/>
              </w:rPr>
              <w:t>*</w:t>
            </w:r>
          </w:p>
        </w:tc>
        <w:tc>
          <w:tcPr>
            <w:tcW w:w="47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33</w:t>
            </w:r>
          </w:p>
        </w:tc>
        <w:tc>
          <w:tcPr>
            <w:tcW w:w="476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-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1</w:t>
            </w:r>
          </w:p>
        </w:tc>
        <w:tc>
          <w:tcPr>
            <w:tcW w:w="47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2</w:t>
            </w:r>
          </w:p>
        </w:tc>
        <w:tc>
          <w:tcPr>
            <w:tcW w:w="438" w:type="dxa"/>
            <w:gridSpan w:val="3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4</w:t>
            </w:r>
          </w:p>
        </w:tc>
        <w:tc>
          <w:tcPr>
            <w:tcW w:w="533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  <w:lang w:val="tt-RU"/>
              </w:rPr>
              <w:t>40</w:t>
            </w:r>
          </w:p>
        </w:tc>
      </w:tr>
      <w:tr w:rsidR="000F55A2" w:rsidRPr="000F55A2" w:rsidTr="00595FCD">
        <w:tblPrEx>
          <w:tblLook w:val="0000" w:firstRow="0" w:lastRow="0" w:firstColumn="0" w:lastColumn="0" w:noHBand="0" w:noVBand="0"/>
        </w:tblPrEx>
        <w:trPr>
          <w:gridBefore w:val="15"/>
          <w:trHeight w:val="195"/>
        </w:trPr>
        <w:tc>
          <w:tcPr>
            <w:tcW w:w="480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263</w:t>
            </w:r>
          </w:p>
        </w:tc>
        <w:tc>
          <w:tcPr>
            <w:tcW w:w="469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7</w:t>
            </w:r>
          </w:p>
        </w:tc>
        <w:tc>
          <w:tcPr>
            <w:tcW w:w="544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8</w:t>
            </w:r>
          </w:p>
        </w:tc>
        <w:tc>
          <w:tcPr>
            <w:tcW w:w="480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2</w:t>
            </w:r>
          </w:p>
        </w:tc>
        <w:tc>
          <w:tcPr>
            <w:tcW w:w="420" w:type="dxa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124</w:t>
            </w:r>
          </w:p>
        </w:tc>
        <w:tc>
          <w:tcPr>
            <w:tcW w:w="545" w:type="dxa"/>
            <w:gridSpan w:val="2"/>
          </w:tcPr>
          <w:p w:rsidR="000F55A2" w:rsidRPr="000F55A2" w:rsidRDefault="000F55A2" w:rsidP="000F55A2">
            <w:pPr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</w:pPr>
            <w:r w:rsidRPr="000F55A2">
              <w:rPr>
                <w:rFonts w:ascii="Times New Roman" w:eastAsia="Times New Roman" w:hAnsi="Times New Roman" w:cs="Times New Roman"/>
                <w:b/>
                <w:color w:val="auto"/>
                <w:sz w:val="16"/>
                <w:szCs w:val="16"/>
                <w:u w:val="single"/>
                <w:lang w:val="tt-RU"/>
              </w:rPr>
              <w:t>404</w:t>
            </w:r>
          </w:p>
        </w:tc>
      </w:tr>
    </w:tbl>
    <w:p w:rsidR="000F55A2" w:rsidRPr="000F55A2" w:rsidRDefault="000F55A2" w:rsidP="000F55A2">
      <w:pPr>
        <w:rPr>
          <w:rFonts w:ascii="Times New Roman" w:eastAsia="Times New Roman" w:hAnsi="Times New Roman" w:cs="Times New Roman"/>
          <w:b/>
          <w:color w:val="auto"/>
          <w:sz w:val="16"/>
          <w:szCs w:val="16"/>
          <w:u w:val="single"/>
          <w:lang w:val="tt-RU"/>
        </w:rPr>
      </w:pPr>
      <w:r w:rsidRPr="000F55A2">
        <w:rPr>
          <w:rFonts w:ascii="Times New Roman" w:eastAsia="Times New Roman" w:hAnsi="Times New Roman" w:cs="Times New Roman"/>
          <w:b/>
          <w:color w:val="auto"/>
          <w:sz w:val="16"/>
          <w:szCs w:val="16"/>
          <w:u w:val="single"/>
          <w:lang w:val="tt-RU"/>
        </w:rPr>
        <w:t>Обозначения: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>Аудиторные занятия   ⁫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>Резерв учебного времени  Р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</w:p>
    <w:p w:rsidR="000F55A2" w:rsidRPr="000F55A2" w:rsidRDefault="000F55A2" w:rsidP="000F55A2">
      <w:pPr>
        <w:tabs>
          <w:tab w:val="center" w:pos="2607"/>
        </w:tabs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>Промежуточная  аттестация  П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</w:p>
    <w:p w:rsidR="000F55A2" w:rsidRPr="000F55A2" w:rsidRDefault="000F55A2" w:rsidP="000F55A2">
      <w:pPr>
        <w:tabs>
          <w:tab w:val="left" w:pos="1830"/>
        </w:tabs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 xml:space="preserve">Итоговая аттестация   </w:t>
      </w: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  <w:t>И</w:t>
      </w: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ab/>
        <w:t xml:space="preserve"> 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b/>
          <w:color w:val="auto"/>
          <w:sz w:val="16"/>
          <w:szCs w:val="16"/>
          <w:lang w:val="ru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tt-RU"/>
        </w:rPr>
        <w:t>Каникулы</w:t>
      </w: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  <w:t xml:space="preserve">  </w:t>
      </w:r>
      <w:r w:rsidRPr="000F55A2">
        <w:rPr>
          <w:rFonts w:ascii="Times New Roman" w:eastAsia="Times New Roman" w:hAnsi="Times New Roman" w:cs="Times New Roman"/>
          <w:b/>
          <w:color w:val="auto"/>
          <w:sz w:val="16"/>
          <w:szCs w:val="16"/>
          <w:lang w:val="ru-RU"/>
        </w:rPr>
        <w:t>=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  <w:r w:rsidRPr="000F55A2"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  <w:t>Неделя отсутствует  *</w:t>
      </w: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Pr="000F55A2" w:rsidRDefault="000F55A2" w:rsidP="000F55A2">
      <w:pPr>
        <w:rPr>
          <w:rFonts w:ascii="Times New Roman" w:eastAsia="Times New Roman" w:hAnsi="Times New Roman" w:cs="Times New Roman"/>
          <w:color w:val="auto"/>
          <w:sz w:val="16"/>
          <w:szCs w:val="16"/>
          <w:lang w:val="ru-RU"/>
        </w:rPr>
      </w:pPr>
    </w:p>
    <w:p w:rsidR="000F55A2" w:rsidRDefault="000F55A2" w:rsidP="00BF1ED0">
      <w:pPr>
        <w:pStyle w:val="81"/>
        <w:shd w:val="clear" w:color="auto" w:fill="auto"/>
        <w:spacing w:before="257"/>
        <w:ind w:left="2980"/>
        <w:jc w:val="left"/>
        <w:rPr>
          <w:lang w:val="ru-RU"/>
        </w:rPr>
      </w:pPr>
    </w:p>
    <w:p w:rsidR="00BF1ED0" w:rsidRPr="000F55A2" w:rsidRDefault="00BF1ED0" w:rsidP="00BF1ED0">
      <w:pPr>
        <w:pStyle w:val="81"/>
        <w:shd w:val="clear" w:color="auto" w:fill="auto"/>
        <w:spacing w:before="257"/>
        <w:ind w:left="2980"/>
        <w:jc w:val="left"/>
        <w:rPr>
          <w:lang w:val="ru-RU"/>
        </w:rPr>
        <w:sectPr w:rsidR="00BF1ED0" w:rsidRPr="000F55A2" w:rsidSect="000F55A2">
          <w:type w:val="continuous"/>
          <w:pgSz w:w="16837" w:h="11905" w:orient="landscape"/>
          <w:pgMar w:top="851" w:right="535" w:bottom="200" w:left="851" w:header="0" w:footer="3" w:gutter="0"/>
          <w:cols w:space="720"/>
          <w:noEndnote/>
          <w:docGrid w:linePitch="360"/>
        </w:sect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en-US"/>
        </w:rPr>
        <w:t>V</w:t>
      </w: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. Программы  учебных  предметов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color w:val="C00000"/>
          <w:lang w:val="ru-RU"/>
        </w:rPr>
        <w:t xml:space="preserve">  </w:t>
      </w:r>
      <w:r w:rsidRPr="00BF1ED0">
        <w:rPr>
          <w:rFonts w:ascii="Times New Roman" w:eastAsia="Times New Roman" w:hAnsi="Times New Roman" w:cs="Times New Roman"/>
          <w:lang w:val="ru-RU"/>
        </w:rPr>
        <w:t>Предпрофессиональная  общеобразовательная  программа  в области музыкального искусства «</w:t>
      </w:r>
      <w:r w:rsidR="00595FCD">
        <w:rPr>
          <w:rFonts w:ascii="Times New Roman" w:eastAsia="Times New Roman" w:hAnsi="Times New Roman" w:cs="Times New Roman"/>
          <w:lang w:val="ru-RU"/>
        </w:rPr>
        <w:t>Хоровое пение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» устанавливает планируемые результаты освоения следующих учебных предметов в соответствии с учебным планом: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</w:t>
      </w:r>
      <w:r w:rsidR="00595FCD">
        <w:rPr>
          <w:rFonts w:ascii="Times New Roman" w:eastAsia="Times New Roman" w:hAnsi="Times New Roman" w:cs="Times New Roman"/>
          <w:lang w:val="ru-RU"/>
        </w:rPr>
        <w:t xml:space="preserve"> хор</w:t>
      </w:r>
      <w:r w:rsidRPr="00BF1ED0">
        <w:rPr>
          <w:rFonts w:ascii="Times New Roman" w:eastAsia="Times New Roman" w:hAnsi="Times New Roman" w:cs="Times New Roman"/>
          <w:lang w:val="ru-RU"/>
        </w:rPr>
        <w:t>,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</w:t>
      </w:r>
      <w:r w:rsidR="00595FCD">
        <w:rPr>
          <w:rFonts w:ascii="Times New Roman" w:eastAsia="Times New Roman" w:hAnsi="Times New Roman" w:cs="Times New Roman"/>
          <w:lang w:val="ru-RU"/>
        </w:rPr>
        <w:t xml:space="preserve"> фортепиано</w:t>
      </w:r>
      <w:r w:rsidRPr="00BF1ED0">
        <w:rPr>
          <w:rFonts w:ascii="Times New Roman" w:eastAsia="Times New Roman" w:hAnsi="Times New Roman" w:cs="Times New Roman"/>
          <w:lang w:val="ru-RU"/>
        </w:rPr>
        <w:t>,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="00595FCD">
        <w:rPr>
          <w:rFonts w:ascii="Times New Roman" w:eastAsia="Times New Roman" w:hAnsi="Times New Roman" w:cs="Times New Roman"/>
          <w:lang w:val="ru-RU"/>
        </w:rPr>
        <w:t>основы дирижирования</w:t>
      </w:r>
      <w:r w:rsidRPr="00BF1ED0">
        <w:rPr>
          <w:rFonts w:ascii="Times New Roman" w:eastAsia="Times New Roman" w:hAnsi="Times New Roman" w:cs="Times New Roman"/>
          <w:lang w:val="ru-RU"/>
        </w:rPr>
        <w:t>,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 сольфеджио,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 слушание музыки,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 музыкальная литература (отечественная, зарубежная),</w:t>
      </w:r>
    </w:p>
    <w:p w:rsid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>-</w:t>
      </w:r>
      <w:r w:rsidR="00595FCD">
        <w:rPr>
          <w:rFonts w:ascii="Times New Roman" w:eastAsia="Times New Roman" w:hAnsi="Times New Roman" w:cs="Times New Roman"/>
          <w:lang w:val="ru-RU"/>
        </w:rPr>
        <w:t xml:space="preserve"> ритмика</w:t>
      </w:r>
      <w:r w:rsidRPr="00BF1ED0">
        <w:rPr>
          <w:rFonts w:ascii="Times New Roman" w:eastAsia="Times New Roman" w:hAnsi="Times New Roman" w:cs="Times New Roman"/>
          <w:lang w:val="ru-RU"/>
        </w:rPr>
        <w:t>,</w:t>
      </w:r>
    </w:p>
    <w:p w:rsidR="00595FCD" w:rsidRPr="00BF1ED0" w:rsidRDefault="00595FCD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- ансамбль,</w:t>
      </w:r>
    </w:p>
    <w:p w:rsidR="00BF1ED0" w:rsidRDefault="00595FCD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- постановка голоса,</w:t>
      </w:r>
    </w:p>
    <w:p w:rsidR="00595FCD" w:rsidRPr="00BF1ED0" w:rsidRDefault="00595FCD" w:rsidP="00BF1ED0">
      <w:pPr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t>- элементарная теория музыки.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C00000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570"/>
      </w:tblGrid>
      <w:tr w:rsidR="00BF1ED0" w:rsidRPr="00BF1ED0" w:rsidTr="00595FCD">
        <w:tc>
          <w:tcPr>
            <w:tcW w:w="15216" w:type="dxa"/>
          </w:tcPr>
          <w:p w:rsidR="00BF1ED0" w:rsidRPr="00BF1ED0" w:rsidRDefault="00BF1ED0" w:rsidP="00BF1ED0">
            <w:pPr>
              <w:jc w:val="both"/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en-US"/>
              </w:rPr>
              <w:t>VI</w:t>
            </w:r>
            <w:r w:rsidRPr="00BF1ED0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  <w:t>. Система и критерии оценок результатов освоения обучающимися программы «</w:t>
            </w:r>
            <w:r w:rsidR="00595FCD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  <w:t>Хоровое пение</w:t>
            </w:r>
            <w:r w:rsidRPr="00BF1ED0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  <w:t xml:space="preserve">» </w:t>
            </w:r>
          </w:p>
          <w:p w:rsidR="00BF1ED0" w:rsidRPr="00BF1ED0" w:rsidRDefault="00BF1ED0" w:rsidP="00BF1ED0">
            <w:pPr>
              <w:widowControl w:val="0"/>
              <w:autoSpaceDE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</w:p>
          <w:p w:rsidR="00BF1ED0" w:rsidRPr="00BF1ED0" w:rsidRDefault="00BF1ED0" w:rsidP="00BF1ED0">
            <w:pPr>
              <w:widowControl w:val="0"/>
              <w:autoSpaceDE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  Оценка качества реализации программы «</w:t>
            </w:r>
            <w:r w:rsidR="002D578B">
              <w:rPr>
                <w:rFonts w:ascii="Times New Roman" w:eastAsia="Times New Roman" w:hAnsi="Times New Roman" w:cs="Times New Roman"/>
                <w:color w:val="auto"/>
                <w:lang w:val="ru-RU"/>
              </w:rPr>
              <w:t>Хоровое пение</w:t>
            </w:r>
            <w:r w:rsidRPr="00BF1ED0">
              <w:rPr>
                <w:rFonts w:ascii="Times New Roman" w:eastAsia="Times New Roman" w:hAnsi="Times New Roman" w:cs="Times New Roman"/>
                <w:color w:val="auto"/>
                <w:lang w:val="ru-RU"/>
              </w:rPr>
              <w:t>» включает в себя текущий контроль успеваемости, промежуточную и итоговую аттестацию обучающихся. В качестве средств текущего контроля успеваемости ОУ могут использоваться контрольные работы, устные опросы, письменные работы, тестирование, академические концерты, прослушивания, технические зачеты. Текущий контроль успеваемости обучающихся проводится в счет аудиторного времени, предусмотренного на учебный предмет.</w:t>
            </w:r>
          </w:p>
          <w:p w:rsidR="00BF1ED0" w:rsidRPr="00BF1ED0" w:rsidRDefault="00BF1ED0" w:rsidP="00BF1ED0">
            <w:pPr>
              <w:widowControl w:val="0"/>
              <w:autoSpaceDE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        Промежуточная аттестация проводится в форме контрольных уроков, зачетов и экзаменов. Контрольные уроки, зачёты и экзамены могут проходить в виде технических зачетов, академических концертов, исполнения концертных программ, письменных работ и устных опросов. 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      </w:r>
          </w:p>
          <w:p w:rsidR="00BF1ED0" w:rsidRPr="00BF1ED0" w:rsidRDefault="00BF1ED0" w:rsidP="00BF1ED0">
            <w:pPr>
              <w:widowControl w:val="0"/>
              <w:autoSpaceDE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color w:val="auto"/>
                <w:lang w:val="ru-RU"/>
              </w:rPr>
              <w:t xml:space="preserve"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ОУ. </w:t>
            </w:r>
          </w:p>
          <w:p w:rsidR="00BF1ED0" w:rsidRPr="00BF1ED0" w:rsidRDefault="00BF1ED0" w:rsidP="00BF1ED0">
            <w:pPr>
              <w:jc w:val="both"/>
              <w:rPr>
                <w:rFonts w:ascii="Times New Roman" w:eastAsia="Times New Roman" w:hAnsi="Times New Roman" w:cs="Times New Roman"/>
                <w:b/>
                <w:color w:val="auto"/>
                <w:lang w:val="ru-RU"/>
              </w:rPr>
            </w:pPr>
          </w:p>
        </w:tc>
      </w:tr>
    </w:tbl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u w:val="single"/>
          <w:lang w:val="ru-RU"/>
        </w:rPr>
        <w:t>Система оценок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в рамках промежуточной аттестации предполагает </w:t>
      </w:r>
      <w:r w:rsidRPr="00BF1ED0">
        <w:rPr>
          <w:rFonts w:ascii="Times New Roman" w:eastAsia="Times New Roman" w:hAnsi="Times New Roman" w:cs="Times New Roman"/>
          <w:color w:val="C00000"/>
          <w:lang w:val="ru-RU"/>
        </w:rPr>
        <w:t xml:space="preserve"> 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следующую 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шкалу с использованием плюсов и минусов: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Cs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Cs/>
          <w:color w:val="auto"/>
          <w:lang w:val="ru-RU"/>
        </w:rPr>
        <w:t xml:space="preserve"> «5»; «5-» ; «4+»; «4»; «4-»; «3+»; «3»; «3-»; «2».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u w:val="single"/>
          <w:lang w:val="ru-RU"/>
        </w:rPr>
        <w:t>Система оценок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в рамках итоговой  аттестации предполагает следующую шкалу в абсолютном значении: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«5» - отлично; «4»- хорошо; «3» - удовлетворительно; «2»- неудовлетворительно;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i/>
          <w:color w:val="auto"/>
          <w:u w:val="single"/>
          <w:lang w:val="ru-RU"/>
        </w:rPr>
      </w:pPr>
      <w:r w:rsidRPr="00BF1ED0">
        <w:rPr>
          <w:rFonts w:ascii="Times New Roman" w:eastAsia="Times New Roman" w:hAnsi="Times New Roman" w:cs="Times New Roman"/>
          <w:b/>
          <w:i/>
          <w:color w:val="auto"/>
          <w:u w:val="single"/>
          <w:lang w:val="ru-RU"/>
        </w:rPr>
        <w:t>Музыкальное исполнительство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i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«5» («отлично»):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артистичное поведение на сцене;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увлечённость исполнением;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художественное исполнение средств музыкальной выразительности в соответствии с содержанием музыкального произведения;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слуховой контроль собственного исполнения;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свободное владение специфическими технологическими видами исполнения;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убедительное понимание чувства формы;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выразительность интонирования;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единство темпа;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ясность ритмической пульсации;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яркое динамическое разнообразие.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«4» («хорошо»)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незначительная нестабильность психологического поведения на сцене;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грамотное понимание формообразования произведения, музыкального языка, средств музыкальной выразительности;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недостаточный слуховой контроль собственного исполнения; 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стабильность воспроизведения нотного текста;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выразительность интонирования;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попытка передачи динамического разнообразия;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единство темпа.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«3» («удовлетворительно»):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неустойчивое психологическое состояние на сцене;</w:t>
      </w:r>
    </w:p>
    <w:p w:rsidR="00BF1ED0" w:rsidRPr="00BF1ED0" w:rsidRDefault="00BF1ED0" w:rsidP="00BF1ED0">
      <w:pPr>
        <w:ind w:left="180" w:hanging="18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формальное прочтение авторского нотного текста без образного осмысления музыки;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слабый слуховой контроль собственного исполнения;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-ограниченное понимание динамических, аппликатурных, технологических задач;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темпо-ритмическая неорганизованность;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слабое реагирование на изменения фактуры, артикуляционных штрихов;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однообразие и монотонность звучания.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«2» («неудовлетворительно»):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частые «срывы» и остановки при исполнении;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отсутствие слухового контроля собственного исполнения;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ошибки в воспроизведении нотного текста;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низкое качество звукоизвлечения и звуковедения;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отсутствие выразительного интонирования;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 метро-ритмическая неустойчивость.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i/>
          <w:color w:val="auto"/>
          <w:u w:val="single"/>
          <w:lang w:val="ru-RU"/>
        </w:rPr>
      </w:pPr>
      <w:r w:rsidRPr="00BF1ED0">
        <w:rPr>
          <w:rFonts w:ascii="Times New Roman" w:eastAsia="Times New Roman" w:hAnsi="Times New Roman" w:cs="Times New Roman"/>
          <w:b/>
          <w:i/>
          <w:color w:val="auto"/>
          <w:u w:val="single"/>
          <w:lang w:val="ru-RU"/>
        </w:rPr>
        <w:t>Теория и история музыки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Сольфеджио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br/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«5» («отлично»):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вокально-интонационные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чистота интонации;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ритмическая точность;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синтаксическая осмысленность фразировки;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выразительность исполнения;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пения с листа;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i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ритмические навыки: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вычленения, осмысления и исполнения метроритмических соотношений в изучаемых произведениях;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слуховой анализ и  музыкальный диктант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: 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осмысленного слухового восприятия законченных музыкальных построений и отдельных элементов музыкальной речи;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записи прослушанных ритмических и мелодических построений  и отдельных элементов музыкальной речи;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творческие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умение самостоятельно применять полученные знания и умения в творческой деятельности;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теоретические знания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по музыкальной грамоте и элементарной теории музыки в соответствии с программными требованиями.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«4» («хорошо»)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вокально-интонационные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достаточно чистая интонация;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достаточная ритмическая точность;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синтаксическая осмысленность фразировки;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выразительность исполнения;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достаточное владение навыками пения с листа;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i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ритмические навыки: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вычленения, осмысления и исполнения метроритмических соотношений в изучаемых произведениях;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слуховой анализ и  музыкальный диктант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: 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владение навыками осмысленного слухового восприятия законченных музыкальных построений и отдельных элементов музыкальной речи;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достаточное владение навыками записи прослушанных ритмических и мелодических построений  и отдельных элементов музыкальной речи;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творческие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умение самостоятельно применять полученные знания и умения в творческой деятельности;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теоретические знания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по музыкальной грамоте и элементарной теории музыки в соответствии с программными требованиями.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«3» («удовлетворительно»):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вокально-интонационные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точная  интонация;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достаточная ритмическая точность;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синтаксическая осмысленность фразировки;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достаточная выразительность исполнения;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слабое владение навыками пения с листа;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i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ритмические навыки: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слабое владение навыками вычленения, осмысления и исполнения метроритмических соотношений в изучаемых произведениях;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слуховой анализ и  музыкальный диктант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: 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слабое владение навыками осмысленного слухового восприятия законченных музыкальных построений и отдельных элементов музыкальной речи;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слабое владение навыками записи прослушанных ритмических и мелодических построений  и отдельных элементов музыкальной речи;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творческие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умение самостоятельно применять полученные знания и умения в творческой деятельности;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теоретические знания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по музыкальной грамоте и элементарной теории музыки в соответствии с программными требованиями.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«2» («неудовлетворительно»):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вокально-интонационные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точная  интонация;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ритмическая неточность;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отсутствие синтаксической осмысленности фразировки;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выразительное исполнение;</w:t>
      </w:r>
    </w:p>
    <w:p w:rsidR="00BF1ED0" w:rsidRPr="00BF1ED0" w:rsidRDefault="00BF1ED0" w:rsidP="00BF1ED0">
      <w:pPr>
        <w:numPr>
          <w:ilvl w:val="0"/>
          <w:numId w:val="5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владение навыками пения с листа;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i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ритмические навыки: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владение навыками вычленения, осмысления и исполнения метроритмических соотношений в изучаемых произведениях;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слуховой анализ и  музыкальный диктант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: 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владение навыками осмысленного слухового восприятия законченных музыкальных построений и отдельных элементов музыкальной речи;</w:t>
      </w:r>
    </w:p>
    <w:p w:rsidR="00BF1ED0" w:rsidRPr="00BF1ED0" w:rsidRDefault="00BF1ED0" w:rsidP="00BF1ED0">
      <w:pPr>
        <w:numPr>
          <w:ilvl w:val="0"/>
          <w:numId w:val="6"/>
        </w:numPr>
        <w:ind w:left="0" w:firstLine="0"/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владение навыками записи прослушанных ритмических и мелодических построений  и отдельных элементов музыкальной речи;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творческие навыки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не умение самостоятельно применять полученные знания и умения в творческой деятельности;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- не соответствие уровня </w:t>
      </w:r>
      <w:r w:rsidRPr="00BF1ED0">
        <w:rPr>
          <w:rFonts w:ascii="Times New Roman" w:eastAsia="Times New Roman" w:hAnsi="Times New Roman" w:cs="Times New Roman"/>
          <w:i/>
          <w:color w:val="auto"/>
          <w:lang w:val="ru-RU"/>
        </w:rPr>
        <w:t>теоретических знаний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по музыкальной грамоте и элементарной теории музыки  программным требованиям.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i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i/>
          <w:color w:val="auto"/>
          <w:lang w:val="ru-RU"/>
        </w:rPr>
        <w:t xml:space="preserve">Музыкальная литература, слушание музыки. 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«5» («отлично»):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знание музыкального, исторического и теоретического материала на уровне требований программы;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владение музыкальной терминологией;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умение охарактеризовать содержание и выразительные средства музыки.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«4» («хорошо»)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знание музыкального, исторического и теоретического материала на уровне требований программы;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владение музыкальной терминологией;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достаточное умение охарактеризовать содержание и выразительные средства музыки.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«3» («удовлетворительно»):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полные знания музыкального, исторического и теоретического материала;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уверенное владение музыкальной терминологией;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слабое умение охарактеризовать содержание и выразительные средства музыки.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b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b/>
          <w:color w:val="auto"/>
          <w:lang w:val="ru-RU"/>
        </w:rPr>
        <w:t>Оценка «2» («неудовлетворительно»):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 знание музыкального, исторического и теоретического материала на уровне требований программы;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владение музыкальной терминологией;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- не умение охарактеризовать содержание и выразительные средства музыки.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spacing w:val="-2"/>
          <w:lang w:val="ru-RU"/>
        </w:rPr>
      </w:pP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spacing w:val="-2"/>
          <w:lang w:val="ru-RU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9498"/>
      </w:tblGrid>
      <w:tr w:rsidR="00BF1ED0" w:rsidRPr="00BF1ED0" w:rsidTr="00595FCD">
        <w:tc>
          <w:tcPr>
            <w:tcW w:w="9498" w:type="dxa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en-US"/>
              </w:rPr>
              <w:t>VII</w:t>
            </w:r>
            <w:r w:rsidRPr="00BF1ED0">
              <w:rPr>
                <w:rFonts w:ascii="Times New Roman" w:eastAsia="Times New Roman" w:hAnsi="Times New Roman" w:cs="Times New Roman"/>
                <w:b/>
                <w:color w:val="auto"/>
                <w:spacing w:val="-2"/>
                <w:lang w:val="ru-RU"/>
              </w:rPr>
              <w:t xml:space="preserve">. Программа творческой, методической и культурно -  просветительской деятельности 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color w:val="auto"/>
                <w:spacing w:val="-2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color w:val="auto"/>
                <w:spacing w:val="-2"/>
                <w:lang w:val="ru-RU"/>
              </w:rPr>
              <w:t xml:space="preserve">                                            </w:t>
            </w:r>
          </w:p>
          <w:p w:rsidR="00BF1ED0" w:rsidRPr="00BF1ED0" w:rsidRDefault="00BF1ED0" w:rsidP="002D578B">
            <w:pPr>
              <w:jc w:val="both"/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lang w:val="ru-RU"/>
              </w:rPr>
              <w:t xml:space="preserve">          Целями творческой и культурно-просветительской деятельности Д</w:t>
            </w:r>
            <w:r w:rsidR="002D578B"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lang w:val="ru-RU"/>
              </w:rPr>
              <w:t>М</w:t>
            </w:r>
            <w:r w:rsidRPr="00BF1ED0">
              <w:rPr>
                <w:rFonts w:ascii="Times New Roman" w:eastAsia="Times New Roman" w:hAnsi="Times New Roman" w:cs="Times New Roman"/>
                <w:bCs/>
                <w:color w:val="auto"/>
                <w:spacing w:val="-2"/>
                <w:lang w:val="ru-RU"/>
              </w:rPr>
              <w:t xml:space="preserve">Ш является развитие творческих способностей обучающихся, приобщение их к лучшим достижениям отечественного и зарубежного искусства, пропаганда ценностей мировой культуры среди различных слоёв населения, приобщение их к духовным ценностям. </w:t>
            </w:r>
          </w:p>
        </w:tc>
      </w:tr>
    </w:tbl>
    <w:p w:rsidR="00BF1ED0" w:rsidRPr="00BF1ED0" w:rsidRDefault="00BF1ED0" w:rsidP="00BF1ED0">
      <w:pPr>
        <w:tabs>
          <w:tab w:val="left" w:pos="1560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</w:t>
      </w:r>
      <w:r w:rsidRPr="00BF1ED0">
        <w:rPr>
          <w:rFonts w:ascii="Times New Roman" w:eastAsia="Times New Roman" w:hAnsi="Times New Roman" w:cs="Times New Roman"/>
        </w:rPr>
        <w:t xml:space="preserve"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 </w:t>
      </w:r>
      <w:r w:rsidRPr="00BF1ED0">
        <w:rPr>
          <w:rFonts w:ascii="Times New Roman" w:eastAsia="Times New Roman" w:hAnsi="Times New Roman" w:cs="Times New Roman"/>
          <w:lang w:val="ru-RU"/>
        </w:rPr>
        <w:t>Д</w:t>
      </w:r>
      <w:r w:rsidR="002D578B">
        <w:rPr>
          <w:rFonts w:ascii="Times New Roman" w:eastAsia="Times New Roman" w:hAnsi="Times New Roman" w:cs="Times New Roman"/>
          <w:lang w:val="ru-RU"/>
        </w:rPr>
        <w:t>М</w:t>
      </w:r>
      <w:r w:rsidRPr="00BF1ED0">
        <w:rPr>
          <w:rFonts w:ascii="Times New Roman" w:eastAsia="Times New Roman" w:hAnsi="Times New Roman" w:cs="Times New Roman"/>
          <w:lang w:val="ru-RU"/>
        </w:rPr>
        <w:t>Ш</w:t>
      </w:r>
      <w:r w:rsidRPr="00BF1ED0">
        <w:rPr>
          <w:rFonts w:ascii="Times New Roman" w:eastAsia="Times New Roman" w:hAnsi="Times New Roman" w:cs="Times New Roman"/>
        </w:rPr>
        <w:t xml:space="preserve"> должна создать комфортную развивающую образовательную среду, обеспечивающую возможность: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</w:t>
      </w:r>
      <w:r w:rsidRPr="00BF1ED0">
        <w:rPr>
          <w:rFonts w:ascii="Times New Roman" w:eastAsia="Times New Roman" w:hAnsi="Times New Roman" w:cs="Times New Roman"/>
        </w:rPr>
        <w:t>●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   </w:t>
      </w:r>
      <w:r w:rsidRPr="00BF1ED0">
        <w:rPr>
          <w:rFonts w:ascii="Times New Roman" w:eastAsia="Times New Roman" w:hAnsi="Times New Roman" w:cs="Times New Roman"/>
        </w:rPr>
        <w:t>выявления и развития одаренных детей в области музыкального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искусства;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● </w:t>
      </w:r>
      <w:r w:rsidRPr="00BF1ED0">
        <w:rPr>
          <w:rFonts w:ascii="Times New Roman" w:eastAsia="Times New Roman" w:hAnsi="Times New Roman" w:cs="Times New Roman"/>
        </w:rPr>
        <w:t>организации творческой деятельности обучающихся путем проведения творческих мероприятий (конкурсов, фестивалей, мастер-классов, олимпиад, концертов, творческих вечеров, театрализованных представлений и</w:t>
      </w:r>
    </w:p>
    <w:p w:rsidR="00BF1ED0" w:rsidRPr="00BF1ED0" w:rsidRDefault="00BF1ED0" w:rsidP="00BF1ED0">
      <w:pPr>
        <w:keepNext/>
        <w:keepLines/>
        <w:outlineLvl w:val="0"/>
        <w:rPr>
          <w:rFonts w:ascii="Times New Roman" w:eastAsia="Times New Roman" w:hAnsi="Times New Roman" w:cs="Times New Roman"/>
          <w:color w:val="auto"/>
          <w:spacing w:val="20"/>
          <w:lang w:val="x-none" w:eastAsia="x-none"/>
        </w:rPr>
      </w:pPr>
      <w:bookmarkStart w:id="10" w:name="bookmark71"/>
      <w:r w:rsidRPr="00BF1ED0">
        <w:rPr>
          <w:rFonts w:ascii="Times New Roman" w:eastAsia="Times New Roman" w:hAnsi="Times New Roman" w:cs="Times New Roman"/>
          <w:color w:val="auto"/>
          <w:spacing w:val="20"/>
          <w:lang w:val="x-none" w:eastAsia="x-none"/>
        </w:rPr>
        <w:t>др);</w:t>
      </w:r>
      <w:bookmarkEnd w:id="10"/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● </w:t>
      </w:r>
      <w:r w:rsidRPr="00BF1ED0">
        <w:rPr>
          <w:rFonts w:ascii="Times New Roman" w:eastAsia="Times New Roman" w:hAnsi="Times New Roman" w:cs="Times New Roman"/>
        </w:rPr>
        <w:t>организации посещений обучающимися учреждений культуры и организаций (филармоний, выставочных залов, театров, музеев и др.);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●  </w:t>
      </w:r>
      <w:r w:rsidRPr="00BF1ED0">
        <w:rPr>
          <w:rFonts w:ascii="Times New Roman" w:eastAsia="Times New Roman" w:hAnsi="Times New Roman" w:cs="Times New Roman"/>
        </w:rPr>
        <w:t>организации творческой и культурно-просветительской деятельности совместно с другими детскими школами искусств, в том числе по различным видам искусств, ОУ среднего профессионального и высшего профессионального образования, реализующими основные профессиональные образовательные программы в области музыкального искусства;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● </w:t>
      </w:r>
      <w:r w:rsidRPr="00BF1ED0">
        <w:rPr>
          <w:rFonts w:ascii="Times New Roman" w:eastAsia="Times New Roman" w:hAnsi="Times New Roman" w:cs="Times New Roman"/>
        </w:rPr>
        <w:t>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музыкального искусства и образования;</w:t>
      </w:r>
    </w:p>
    <w:p w:rsidR="00BF1ED0" w:rsidRPr="00BF1ED0" w:rsidRDefault="00BF1ED0" w:rsidP="00BF1ED0">
      <w:pPr>
        <w:tabs>
          <w:tab w:val="left" w:pos="1478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● </w:t>
      </w:r>
      <w:r w:rsidRPr="00BF1ED0">
        <w:rPr>
          <w:rFonts w:ascii="Times New Roman" w:eastAsia="Times New Roman" w:hAnsi="Times New Roman" w:cs="Times New Roman"/>
        </w:rPr>
        <w:t>эффективной самостоятельной работы обучающихся при поддержке педагогических работников и родителей (законных представителей) обучающихся;</w:t>
      </w:r>
    </w:p>
    <w:p w:rsidR="00BF1ED0" w:rsidRPr="00BF1ED0" w:rsidRDefault="00BF1ED0" w:rsidP="00BF1ED0">
      <w:pPr>
        <w:tabs>
          <w:tab w:val="left" w:pos="1488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● </w:t>
      </w:r>
      <w:r w:rsidRPr="00BF1ED0">
        <w:rPr>
          <w:rFonts w:ascii="Times New Roman" w:eastAsia="Times New Roman" w:hAnsi="Times New Roman" w:cs="Times New Roman"/>
        </w:rPr>
        <w:t>построения содержания программы "</w:t>
      </w:r>
      <w:r w:rsidR="002D578B">
        <w:rPr>
          <w:rFonts w:ascii="Times New Roman" w:eastAsia="Times New Roman" w:hAnsi="Times New Roman" w:cs="Times New Roman"/>
          <w:lang w:val="ru-RU"/>
        </w:rPr>
        <w:t>Хоровоепение</w:t>
      </w:r>
      <w:r w:rsidRPr="00BF1ED0">
        <w:rPr>
          <w:rFonts w:ascii="Times New Roman" w:eastAsia="Times New Roman" w:hAnsi="Times New Roman" w:cs="Times New Roman"/>
        </w:rPr>
        <w:t>" с учетом индивидуального развития детей, а также тех или иных особенностей субъекта Российской Федерации;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● </w:t>
      </w:r>
      <w:r w:rsidRPr="00BF1ED0">
        <w:rPr>
          <w:rFonts w:ascii="Times New Roman" w:eastAsia="Times New Roman" w:hAnsi="Times New Roman" w:cs="Times New Roman"/>
        </w:rPr>
        <w:t>эффективного управления ОУ.</w:t>
      </w:r>
    </w:p>
    <w:p w:rsidR="00BF1ED0" w:rsidRPr="00BF1ED0" w:rsidRDefault="00BF1ED0" w:rsidP="00BF1ED0">
      <w:pPr>
        <w:keepNext/>
        <w:keepLines/>
        <w:tabs>
          <w:tab w:val="left" w:pos="1469"/>
        </w:tabs>
        <w:jc w:val="both"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bookmarkStart w:id="11" w:name="bookmark72"/>
    </w:p>
    <w:p w:rsidR="00BF1ED0" w:rsidRPr="00BF1ED0" w:rsidRDefault="00BF1ED0" w:rsidP="00BF1ED0">
      <w:pPr>
        <w:keepNext/>
        <w:keepLines/>
        <w:outlineLvl w:val="3"/>
        <w:rPr>
          <w:rFonts w:ascii="Times New Roman" w:eastAsia="Times New Roman" w:hAnsi="Times New Roman" w:cs="Times New Roman"/>
          <w:b/>
          <w:color w:val="auto"/>
          <w:lang w:val="x-none" w:eastAsia="x-none"/>
        </w:rPr>
      </w:pPr>
      <w:bookmarkStart w:id="12" w:name="bookmark73"/>
      <w:bookmarkEnd w:id="11"/>
      <w:r w:rsidRPr="00BF1ED0">
        <w:rPr>
          <w:rFonts w:ascii="Times New Roman" w:eastAsia="Times New Roman" w:hAnsi="Times New Roman" w:cs="Times New Roman"/>
          <w:b/>
          <w:color w:val="auto"/>
          <w:lang w:val="x-none" w:eastAsia="x-none"/>
        </w:rPr>
        <w:t>Задачи:</w:t>
      </w:r>
      <w:bookmarkEnd w:id="12"/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-        </w:t>
      </w:r>
      <w:r w:rsidRPr="00BF1ED0">
        <w:rPr>
          <w:rFonts w:ascii="Times New Roman" w:eastAsia="Times New Roman" w:hAnsi="Times New Roman" w:cs="Times New Roman"/>
        </w:rPr>
        <w:t>обеспечение необходимых условий для личностного развития,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профессионального самоопределения и творческого труда детей;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-   </w:t>
      </w:r>
      <w:r w:rsidRPr="00BF1ED0">
        <w:rPr>
          <w:rFonts w:ascii="Times New Roman" w:eastAsia="Times New Roman" w:hAnsi="Times New Roman" w:cs="Times New Roman"/>
        </w:rPr>
        <w:t>апробация и овладение новыми музыкальными технологиями в концертной деятельности;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16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пропаганда лучших образцов мировой музыкальной классики, народного и эстрадного искусства средствами детско - юношеского концертного исполнительства;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21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организация содержательного досуга учащихся Д</w:t>
      </w:r>
      <w:r w:rsidRPr="00BF1ED0">
        <w:rPr>
          <w:rFonts w:ascii="Times New Roman" w:eastAsia="Times New Roman" w:hAnsi="Times New Roman" w:cs="Times New Roman"/>
          <w:lang w:val="ru-RU"/>
        </w:rPr>
        <w:t>М</w:t>
      </w:r>
      <w:r w:rsidRPr="00BF1ED0">
        <w:rPr>
          <w:rFonts w:ascii="Times New Roman" w:eastAsia="Times New Roman" w:hAnsi="Times New Roman" w:cs="Times New Roman"/>
        </w:rPr>
        <w:t>Ш, детей и подростков города;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-     </w:t>
      </w:r>
      <w:r w:rsidRPr="00BF1ED0">
        <w:rPr>
          <w:rFonts w:ascii="Times New Roman" w:eastAsia="Times New Roman" w:hAnsi="Times New Roman" w:cs="Times New Roman"/>
        </w:rPr>
        <w:t xml:space="preserve">социальное партнерство с образовательными учреждениями района, </w:t>
      </w:r>
      <w:r w:rsidRPr="00BF1ED0">
        <w:rPr>
          <w:rFonts w:ascii="Times New Roman" w:eastAsia="Times New Roman" w:hAnsi="Times New Roman" w:cs="Times New Roman"/>
          <w:lang w:val="ru-RU"/>
        </w:rPr>
        <w:t>республики</w:t>
      </w:r>
      <w:r w:rsidRPr="00BF1ED0">
        <w:rPr>
          <w:rFonts w:ascii="Times New Roman" w:eastAsia="Times New Roman" w:hAnsi="Times New Roman" w:cs="Times New Roman"/>
        </w:rPr>
        <w:t>.</w:t>
      </w:r>
    </w:p>
    <w:p w:rsidR="00BF1ED0" w:rsidRPr="00BF1ED0" w:rsidRDefault="00BF1ED0" w:rsidP="00BF1ED0">
      <w:pPr>
        <w:tabs>
          <w:tab w:val="left" w:pos="1838"/>
        </w:tabs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</w:t>
      </w:r>
    </w:p>
    <w:p w:rsidR="00BF1ED0" w:rsidRPr="00BF1ED0" w:rsidRDefault="00BF1ED0" w:rsidP="00BF1ED0">
      <w:pPr>
        <w:tabs>
          <w:tab w:val="left" w:pos="1838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</w:t>
      </w:r>
      <w:r w:rsidRPr="00BF1ED0">
        <w:rPr>
          <w:rFonts w:ascii="Times New Roman" w:eastAsia="Times New Roman" w:hAnsi="Times New Roman" w:cs="Times New Roman"/>
        </w:rPr>
        <w:t>Содержание программы творческой и культурно - просветительской деятельности направлено на:</w:t>
      </w:r>
    </w:p>
    <w:p w:rsidR="00BF1ED0" w:rsidRPr="00BF1ED0" w:rsidRDefault="00BF1ED0" w:rsidP="00BF1ED0">
      <w:pPr>
        <w:tabs>
          <w:tab w:val="left" w:pos="1421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-  </w:t>
      </w:r>
      <w:r w:rsidRPr="00BF1ED0">
        <w:rPr>
          <w:rFonts w:ascii="Times New Roman" w:eastAsia="Times New Roman" w:hAnsi="Times New Roman" w:cs="Times New Roman"/>
        </w:rPr>
        <w:t>развитие мотивации личности обучающегося к познанию и творчеству;</w:t>
      </w:r>
    </w:p>
    <w:p w:rsidR="00BF1ED0" w:rsidRPr="00BF1ED0" w:rsidRDefault="00BF1ED0" w:rsidP="00BF1ED0">
      <w:pPr>
        <w:tabs>
          <w:tab w:val="left" w:pos="1411"/>
        </w:tabs>
        <w:ind w:left="720" w:hanging="1300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 -       </w:t>
      </w:r>
      <w:r w:rsidRPr="00BF1ED0">
        <w:rPr>
          <w:rFonts w:ascii="Times New Roman" w:eastAsia="Times New Roman" w:hAnsi="Times New Roman" w:cs="Times New Roman"/>
        </w:rPr>
        <w:t xml:space="preserve">обеспечение эмоционального благополучия обучающегося; 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            -     </w:t>
      </w:r>
      <w:r w:rsidRPr="00BF1ED0">
        <w:rPr>
          <w:rFonts w:ascii="Times New Roman" w:eastAsia="Times New Roman" w:hAnsi="Times New Roman" w:cs="Times New Roman"/>
        </w:rPr>
        <w:t>приобщение обучающихся к общечеловеческим и культурным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ценностям;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- </w:t>
      </w:r>
      <w:r w:rsidRPr="00BF1ED0">
        <w:rPr>
          <w:rFonts w:ascii="Times New Roman" w:eastAsia="Times New Roman" w:hAnsi="Times New Roman" w:cs="Times New Roman"/>
        </w:rPr>
        <w:t>совершенствование исполнительского мастерства учащихся, посредством участия в конкурных и концертных мероприятиях;</w:t>
      </w:r>
    </w:p>
    <w:p w:rsidR="00BF1ED0" w:rsidRPr="00BF1ED0" w:rsidRDefault="00BF1ED0" w:rsidP="00BF1ED0">
      <w:pPr>
        <w:tabs>
          <w:tab w:val="left" w:pos="1406"/>
        </w:tabs>
        <w:ind w:left="-580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-    </w:t>
      </w:r>
      <w:r w:rsidRPr="00BF1ED0">
        <w:rPr>
          <w:rFonts w:ascii="Times New Roman" w:eastAsia="Times New Roman" w:hAnsi="Times New Roman" w:cs="Times New Roman"/>
        </w:rPr>
        <w:t xml:space="preserve">профилактику асоциального поведения; </w:t>
      </w:r>
    </w:p>
    <w:p w:rsidR="00BF1ED0" w:rsidRPr="00BF1ED0" w:rsidRDefault="00BF1ED0" w:rsidP="00BF1ED0">
      <w:pPr>
        <w:tabs>
          <w:tab w:val="left" w:pos="1406"/>
        </w:tabs>
        <w:ind w:left="-580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-     </w:t>
      </w:r>
      <w:r w:rsidRPr="00BF1ED0">
        <w:rPr>
          <w:rFonts w:ascii="Times New Roman" w:eastAsia="Times New Roman" w:hAnsi="Times New Roman" w:cs="Times New Roman"/>
        </w:rPr>
        <w:t>взаимодействие преподавателя с семьей.</w:t>
      </w:r>
    </w:p>
    <w:p w:rsidR="00BF1ED0" w:rsidRPr="00BF1ED0" w:rsidRDefault="00BF1ED0" w:rsidP="00BF1ED0">
      <w:pPr>
        <w:tabs>
          <w:tab w:val="left" w:pos="1594"/>
        </w:tabs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BF1ED0" w:rsidRPr="00BF1ED0" w:rsidRDefault="00BF1ED0" w:rsidP="00BF1ED0">
      <w:pPr>
        <w:tabs>
          <w:tab w:val="left" w:pos="1594"/>
        </w:tabs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</w:t>
      </w:r>
      <w:r w:rsidRPr="00BF1ED0">
        <w:rPr>
          <w:rFonts w:ascii="Times New Roman" w:eastAsia="Times New Roman" w:hAnsi="Times New Roman" w:cs="Times New Roman"/>
        </w:rPr>
        <w:t>Основные направления творческой и культурно-просветительской деятельности:</w:t>
      </w:r>
      <w:bookmarkStart w:id="13" w:name="bookmark74"/>
      <w:r w:rsidRPr="00BF1ED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BF1ED0" w:rsidRPr="00BF1ED0" w:rsidRDefault="00BF1ED0" w:rsidP="00BF1ED0">
      <w:pPr>
        <w:tabs>
          <w:tab w:val="left" w:pos="1594"/>
        </w:tabs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-  о</w:t>
      </w:r>
      <w:r w:rsidRPr="00BF1ED0">
        <w:rPr>
          <w:rFonts w:ascii="Times New Roman" w:eastAsia="Times New Roman" w:hAnsi="Times New Roman" w:cs="Times New Roman"/>
        </w:rPr>
        <w:t xml:space="preserve">бщешкольные, </w:t>
      </w:r>
      <w:r w:rsidRPr="00BF1ED0">
        <w:rPr>
          <w:rFonts w:ascii="Times New Roman" w:eastAsia="Times New Roman" w:hAnsi="Times New Roman" w:cs="Times New Roman"/>
          <w:lang w:val="ru-RU"/>
        </w:rPr>
        <w:t>региональные, Всероссийские, Международные</w:t>
      </w:r>
      <w:r w:rsidRPr="00BF1ED0">
        <w:rPr>
          <w:rFonts w:ascii="Times New Roman" w:eastAsia="Times New Roman" w:hAnsi="Times New Roman" w:cs="Times New Roman"/>
        </w:rPr>
        <w:t xml:space="preserve"> мероприятия</w:t>
      </w:r>
      <w:bookmarkEnd w:id="13"/>
      <w:r w:rsidRPr="00BF1ED0">
        <w:rPr>
          <w:rFonts w:ascii="Times New Roman" w:eastAsia="Times New Roman" w:hAnsi="Times New Roman" w:cs="Times New Roman"/>
          <w:lang w:val="ru-RU"/>
        </w:rPr>
        <w:t>;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           -  </w:t>
      </w:r>
      <w:r w:rsidRPr="00BF1ED0">
        <w:rPr>
          <w:rFonts w:ascii="Times New Roman" w:eastAsia="Times New Roman" w:hAnsi="Times New Roman" w:cs="Times New Roman"/>
          <w:color w:val="auto"/>
        </w:rPr>
        <w:t xml:space="preserve">участие в конкурсах 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регионального, республиканского, международного</w:t>
      </w:r>
      <w:r w:rsidRPr="00BF1ED0">
        <w:rPr>
          <w:rFonts w:ascii="Times New Roman" w:eastAsia="Times New Roman" w:hAnsi="Times New Roman" w:cs="Times New Roman"/>
          <w:color w:val="auto"/>
        </w:rPr>
        <w:t xml:space="preserve"> уровня, фестивалях, мастер -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</w:t>
      </w:r>
      <w:r w:rsidRPr="00BF1ED0">
        <w:rPr>
          <w:rFonts w:ascii="Times New Roman" w:eastAsia="Times New Roman" w:hAnsi="Times New Roman" w:cs="Times New Roman"/>
          <w:color w:val="auto"/>
        </w:rPr>
        <w:t>классах, творческих проектах;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11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F1ED0">
        <w:rPr>
          <w:rFonts w:ascii="Times New Roman" w:eastAsia="Times New Roman" w:hAnsi="Times New Roman" w:cs="Times New Roman"/>
          <w:color w:val="auto"/>
        </w:rPr>
        <w:t>участие в тематических вечерах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, </w:t>
      </w:r>
      <w:r w:rsidRPr="00BF1ED0">
        <w:rPr>
          <w:rFonts w:ascii="Times New Roman" w:eastAsia="Times New Roman" w:hAnsi="Times New Roman" w:cs="Times New Roman"/>
          <w:color w:val="auto"/>
        </w:rPr>
        <w:t>обменных концертах, концертах отделений, отчетных концертах школы;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02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F1ED0">
        <w:rPr>
          <w:rFonts w:ascii="Times New Roman" w:eastAsia="Times New Roman" w:hAnsi="Times New Roman" w:cs="Times New Roman"/>
          <w:color w:val="auto"/>
        </w:rPr>
        <w:t>участие во внеклассных мероприятиях;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0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F1ED0">
        <w:rPr>
          <w:rFonts w:ascii="Times New Roman" w:eastAsia="Times New Roman" w:hAnsi="Times New Roman" w:cs="Times New Roman"/>
          <w:color w:val="auto"/>
        </w:rPr>
        <w:t>посещение концертных и театрализованных мероприятий</w:t>
      </w:r>
      <w:r w:rsidR="002D578B">
        <w:rPr>
          <w:rFonts w:ascii="Times New Roman" w:eastAsia="Times New Roman" w:hAnsi="Times New Roman" w:cs="Times New Roman"/>
          <w:color w:val="auto"/>
          <w:lang w:val="ru-RU"/>
        </w:rPr>
        <w:t xml:space="preserve"> района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,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>Республики</w:t>
      </w:r>
      <w:r w:rsidRPr="00BF1ED0">
        <w:rPr>
          <w:rFonts w:ascii="Times New Roman" w:eastAsia="Times New Roman" w:hAnsi="Times New Roman" w:cs="Times New Roman"/>
          <w:color w:val="auto"/>
        </w:rPr>
        <w:t>.</w:t>
      </w:r>
    </w:p>
    <w:p w:rsidR="00BF1ED0" w:rsidRPr="00BF1ED0" w:rsidRDefault="00BF1ED0" w:rsidP="00BF1ED0">
      <w:pPr>
        <w:keepNext/>
        <w:keepLines/>
        <w:ind w:firstLine="840"/>
        <w:jc w:val="both"/>
        <w:outlineLvl w:val="3"/>
        <w:rPr>
          <w:rFonts w:ascii="Times New Roman" w:eastAsia="Times New Roman" w:hAnsi="Times New Roman" w:cs="Times New Roman"/>
          <w:color w:val="auto"/>
          <w:lang w:val="ru-RU" w:eastAsia="x-none"/>
        </w:rPr>
      </w:pPr>
      <w:bookmarkStart w:id="14" w:name="bookmark75"/>
    </w:p>
    <w:p w:rsidR="00BF1ED0" w:rsidRPr="00BF1ED0" w:rsidRDefault="00BF1ED0" w:rsidP="00BF1ED0">
      <w:pPr>
        <w:keepNext/>
        <w:keepLines/>
        <w:ind w:firstLine="840"/>
        <w:jc w:val="both"/>
        <w:outlineLvl w:val="3"/>
        <w:rPr>
          <w:rFonts w:ascii="Times New Roman" w:eastAsia="Times New Roman" w:hAnsi="Times New Roman" w:cs="Times New Roman"/>
          <w:color w:val="auto"/>
          <w:lang w:val="ru-RU" w:eastAsia="x-none"/>
        </w:rPr>
      </w:pPr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>Праздничные мероприятия</w:t>
      </w:r>
      <w:bookmarkEnd w:id="14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>: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  <w:r w:rsidRPr="00BF1ED0">
        <w:rPr>
          <w:rFonts w:ascii="Times New Roman" w:eastAsia="Times New Roman" w:hAnsi="Times New Roman" w:cs="Times New Roman"/>
          <w:color w:val="auto"/>
          <w:lang w:val="ru-RU"/>
        </w:rPr>
        <w:t xml:space="preserve">          -  </w:t>
      </w:r>
      <w:r w:rsidRPr="00BF1ED0">
        <w:rPr>
          <w:rFonts w:ascii="Times New Roman" w:eastAsia="Times New Roman" w:hAnsi="Times New Roman" w:cs="Times New Roman"/>
          <w:color w:val="auto"/>
        </w:rPr>
        <w:t>участие в концертных, театрализованных, музыкально - развлекательных программах</w:t>
      </w:r>
      <w:r w:rsidRPr="00BF1ED0">
        <w:rPr>
          <w:rFonts w:ascii="Times New Roman" w:eastAsia="Times New Roman" w:hAnsi="Times New Roman" w:cs="Times New Roman"/>
          <w:color w:val="auto"/>
          <w:lang w:val="ru-RU"/>
        </w:rPr>
        <w:t>.</w:t>
      </w:r>
    </w:p>
    <w:p w:rsidR="00BF1ED0" w:rsidRPr="00BF1ED0" w:rsidRDefault="00BF1ED0" w:rsidP="00BF1ED0">
      <w:pPr>
        <w:keepNext/>
        <w:keepLines/>
        <w:ind w:firstLine="840"/>
        <w:jc w:val="both"/>
        <w:outlineLvl w:val="3"/>
        <w:rPr>
          <w:rFonts w:ascii="Times New Roman" w:eastAsia="Times New Roman" w:hAnsi="Times New Roman" w:cs="Times New Roman"/>
          <w:color w:val="auto"/>
          <w:lang w:val="ru-RU" w:eastAsia="x-none"/>
        </w:rPr>
      </w:pPr>
      <w:bookmarkStart w:id="15" w:name="bookmark76"/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>Работа с родителями</w:t>
      </w:r>
      <w:bookmarkEnd w:id="15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>: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  </w:t>
      </w:r>
      <w:r w:rsidRPr="00BF1ED0">
        <w:rPr>
          <w:rFonts w:ascii="Times New Roman" w:eastAsia="Times New Roman" w:hAnsi="Times New Roman" w:cs="Times New Roman"/>
        </w:rPr>
        <w:t>просветительская работа среди родителей по вопросам художественно - эстетического образования и воспитания детей в форме родительских собраний, тематических бесед, встреч с интересными людьми, концертных мероприятий школы.</w:t>
      </w:r>
    </w:p>
    <w:p w:rsidR="00BF1ED0" w:rsidRPr="00BF1ED0" w:rsidRDefault="00BF1ED0" w:rsidP="00BF1ED0">
      <w:pPr>
        <w:keepNext/>
        <w:keepLines/>
        <w:outlineLvl w:val="3"/>
        <w:rPr>
          <w:rFonts w:ascii="Times New Roman" w:eastAsia="Times New Roman" w:hAnsi="Times New Roman" w:cs="Times New Roman"/>
          <w:color w:val="auto"/>
          <w:lang w:val="ru-RU" w:eastAsia="x-none"/>
        </w:rPr>
      </w:pPr>
      <w:bookmarkStart w:id="16" w:name="bookmark77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 xml:space="preserve">            </w:t>
      </w:r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>Информационная работа</w:t>
      </w:r>
      <w:bookmarkEnd w:id="16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>: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26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разработка сценариев музыкальных праздников, концертов;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31"/>
        </w:tabs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</w:rPr>
        <w:t>публикации в средствах массовой информации, на сайте школы; оформление кабинетных и школьных стендов с фотографиями и итогами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26"/>
        </w:tabs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</w:rPr>
        <w:t>проведенных мероприятий;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41"/>
        </w:tabs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</w:rPr>
        <w:t>работа по повышению статуса и имиджа образовательного учреждения;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lang w:val="ru-RU"/>
        </w:rPr>
        <w:t xml:space="preserve">          -     </w:t>
      </w:r>
      <w:r w:rsidRPr="00595FCD">
        <w:rPr>
          <w:rFonts w:ascii="Times New Roman" w:eastAsia="Times New Roman" w:hAnsi="Times New Roman" w:cs="Times New Roman"/>
        </w:rPr>
        <w:t>социальное партнерство.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</w:t>
      </w:r>
      <w:r w:rsidRPr="00BF1ED0">
        <w:rPr>
          <w:rFonts w:ascii="Times New Roman" w:eastAsia="Times New Roman" w:hAnsi="Times New Roman" w:cs="Times New Roman"/>
        </w:rPr>
        <w:t xml:space="preserve"> В 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ДМШ </w:t>
      </w:r>
      <w:r w:rsidRPr="00BF1ED0">
        <w:rPr>
          <w:rFonts w:ascii="Times New Roman" w:eastAsia="Times New Roman" w:hAnsi="Times New Roman" w:cs="Times New Roman"/>
        </w:rPr>
        <w:t xml:space="preserve"> создана ситуация успеха для развития способностей каждого обучающегося, условий для творческой самореализации преподавателей.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 xml:space="preserve">С целью реализации творческой и культурно-просветительской деятельности в </w:t>
      </w:r>
      <w:r w:rsidRPr="00BF1ED0">
        <w:rPr>
          <w:rFonts w:ascii="Times New Roman" w:eastAsia="Times New Roman" w:hAnsi="Times New Roman" w:cs="Times New Roman"/>
          <w:lang w:val="ru-RU"/>
        </w:rPr>
        <w:t>ДМШ</w:t>
      </w:r>
      <w:r w:rsidRPr="00BF1ED0">
        <w:rPr>
          <w:rFonts w:ascii="Times New Roman" w:eastAsia="Times New Roman" w:hAnsi="Times New Roman" w:cs="Times New Roman"/>
        </w:rPr>
        <w:t xml:space="preserve"> созданы учебные творческие коллективы (ансамбли, оркестры, хоры, вокальные группы). </w:t>
      </w:r>
      <w:r w:rsidRPr="00595FCD">
        <w:rPr>
          <w:rFonts w:ascii="Times New Roman" w:eastAsia="Times New Roman" w:hAnsi="Times New Roman" w:cs="Times New Roman"/>
        </w:rPr>
        <w:t xml:space="preserve">Всем обучающимся отделения </w:t>
      </w:r>
      <w:r w:rsidR="002D578B">
        <w:rPr>
          <w:rFonts w:ascii="Times New Roman" w:eastAsia="Times New Roman" w:hAnsi="Times New Roman" w:cs="Times New Roman"/>
          <w:lang w:val="ru-RU"/>
        </w:rPr>
        <w:t xml:space="preserve">хорового пения </w:t>
      </w:r>
      <w:r w:rsidRPr="00595FCD">
        <w:rPr>
          <w:rFonts w:ascii="Times New Roman" w:eastAsia="Times New Roman" w:hAnsi="Times New Roman" w:cs="Times New Roman"/>
        </w:rPr>
        <w:t>предоставлено право участия в творческих коллективах.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</w:rPr>
        <w:t>В преподавательских исполнительских коллективах реализуют свои исполнительские потребности преподаватели отделения</w:t>
      </w:r>
      <w:r w:rsidR="002D578B">
        <w:rPr>
          <w:rFonts w:ascii="Times New Roman" w:eastAsia="Times New Roman" w:hAnsi="Times New Roman" w:cs="Times New Roman"/>
          <w:lang w:val="ru-RU"/>
        </w:rPr>
        <w:t>хорового пения</w:t>
      </w:r>
      <w:r w:rsidRPr="00BF1ED0">
        <w:rPr>
          <w:rFonts w:ascii="Times New Roman" w:eastAsia="Times New Roman" w:hAnsi="Times New Roman" w:cs="Times New Roman"/>
          <w:lang w:val="ru-RU"/>
        </w:rPr>
        <w:t>.</w:t>
      </w:r>
      <w:r w:rsidRPr="00BF1ED0">
        <w:rPr>
          <w:rFonts w:ascii="Times New Roman" w:eastAsia="Times New Roman" w:hAnsi="Times New Roman" w:cs="Times New Roman"/>
        </w:rPr>
        <w:t xml:space="preserve"> 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</w:rPr>
        <w:t xml:space="preserve">Школа обеспечивает наиболее благоприятные условия для творческих коллективов с их индивидуальным развитием и неповторимым своеобразием, объединенных системной деятельностью по освоению музыкального искусства, образующих единое образовательное пространство, благотворно воздействующее на детей, родителей, педагогов и жителей социума. 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  <w:lang w:val="ru-RU"/>
        </w:rPr>
      </w:pPr>
    </w:p>
    <w:p w:rsidR="00BF1ED0" w:rsidRPr="00595FCD" w:rsidRDefault="00BF1ED0" w:rsidP="00BF1ED0">
      <w:pPr>
        <w:ind w:firstLine="840"/>
        <w:jc w:val="both"/>
        <w:rPr>
          <w:rFonts w:ascii="Times New Roman" w:eastAsia="Times New Roman" w:hAnsi="Times New Roman" w:cs="Times New Roman"/>
          <w:b/>
          <w:bCs/>
          <w:lang w:val="ru-RU"/>
        </w:rPr>
      </w:pPr>
      <w:r w:rsidRPr="00595FCD">
        <w:rPr>
          <w:rFonts w:ascii="Times New Roman" w:eastAsia="Times New Roman" w:hAnsi="Times New Roman" w:cs="Times New Roman"/>
          <w:b/>
          <w:bCs/>
          <w:lang w:val="ru-RU"/>
        </w:rPr>
        <w:t xml:space="preserve">              </w:t>
      </w:r>
      <w:r w:rsidRPr="00595FCD">
        <w:rPr>
          <w:rFonts w:ascii="Times New Roman" w:eastAsia="Times New Roman" w:hAnsi="Times New Roman" w:cs="Times New Roman"/>
          <w:b/>
          <w:bCs/>
        </w:rPr>
        <w:t xml:space="preserve"> Программа методической деятельности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  <w:lang w:val="ru-RU"/>
        </w:rPr>
      </w:pP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  <w:lang w:val="ru-RU"/>
        </w:rPr>
        <w:t xml:space="preserve">  </w:t>
      </w: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</w:rPr>
        <w:t xml:space="preserve"> Методическая работа</w:t>
      </w:r>
      <w:r w:rsidRPr="00BF1ED0">
        <w:rPr>
          <w:rFonts w:ascii="Times New Roman" w:eastAsia="Times New Roman" w:hAnsi="Times New Roman" w:cs="Times New Roman"/>
        </w:rPr>
        <w:t xml:space="preserve"> - основной вид образовательной деятельности, представляющий собой совокупность мероприятий проводимых администрацией школы, преподавателями в целях овладения методами и приемами учебно-воспитательной работы, творческого применения их на уроках и во внеклассной работе, поиска новых наиболее рациональных и эффективных форм и методов организации, проведения и обеспечения образовательного процесса.</w:t>
      </w:r>
    </w:p>
    <w:p w:rsidR="00BF1ED0" w:rsidRPr="00BF1ED0" w:rsidRDefault="00BF1ED0" w:rsidP="00BF1ED0">
      <w:pPr>
        <w:ind w:firstLine="840"/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</w:rPr>
        <w:t>Цель</w:t>
      </w:r>
      <w:r w:rsidRPr="00BF1ED0">
        <w:rPr>
          <w:rFonts w:ascii="Times New Roman" w:eastAsia="Times New Roman" w:hAnsi="Times New Roman" w:cs="Times New Roman"/>
        </w:rPr>
        <w:t xml:space="preserve"> методической работы - создание единого образовательного пространства, обеспечивающего «сквозное» решение педагогических задач и индивидуализирующее образовательный путь учащегося в условиях обучения по предпрофессиональным программам.</w:t>
      </w:r>
    </w:p>
    <w:p w:rsidR="00BF1ED0" w:rsidRPr="00BF1ED0" w:rsidRDefault="00BF1ED0" w:rsidP="00BF1ED0">
      <w:pPr>
        <w:keepNext/>
        <w:keepLines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bookmarkStart w:id="17" w:name="bookmark78"/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>Задачи:</w:t>
      </w:r>
      <w:bookmarkEnd w:id="17"/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обеспечение качественных изменений в организации и содержании методической работы;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36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предоставление каждому участнику образовательного процесса возможности самоутверждения в наиболее значимых для него сферах, обеспечение личного роста;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повышение педагогического мастерства, распространение, обобщение и внедрение передового педагогического опыта;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46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повышение педагогической квалификации работников учреждения;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50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формирование у преподавателей потребности к занятию самообразованием через участие в творческих группах, аттестацию, проведение творческих отчетов, открытых уроков;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41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активное участие преподавателей в работе Школы педагогического мастерства;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повышение качества образования посредством использования в работе новых информационных, музыкально -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</w:t>
      </w:r>
      <w:r w:rsidRPr="00BF1ED0">
        <w:rPr>
          <w:rFonts w:ascii="Times New Roman" w:eastAsia="Times New Roman" w:hAnsi="Times New Roman" w:cs="Times New Roman"/>
        </w:rPr>
        <w:t>педагогических технологий;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41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создание условий для раскрытия способностей и творческого потенциала учащихся;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внедрение в практику альтернативных и инновационных форм взаимодействия со школами, ДОУ и т.д.;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441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оптимизация форм распространения опыта школы (публикации, презентации, СМИ и т.д.);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обновление содержания образования и технологии обучения, в том числе развивающих, здоровьесберегающих, информационных, в условиях современного социального заказа.</w:t>
      </w:r>
    </w:p>
    <w:p w:rsidR="00BF1ED0" w:rsidRPr="00BF1ED0" w:rsidRDefault="00BF1ED0" w:rsidP="00BF1ED0">
      <w:pPr>
        <w:keepNext/>
        <w:keepLines/>
        <w:ind w:firstLine="860"/>
        <w:jc w:val="both"/>
        <w:outlineLvl w:val="3"/>
        <w:rPr>
          <w:rFonts w:ascii="Times New Roman" w:eastAsia="Times New Roman" w:hAnsi="Times New Roman" w:cs="Times New Roman"/>
          <w:color w:val="auto"/>
          <w:lang w:val="ru-RU" w:eastAsia="x-none"/>
        </w:rPr>
      </w:pPr>
      <w:bookmarkStart w:id="18" w:name="bookmark79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 xml:space="preserve"> </w:t>
      </w:r>
    </w:p>
    <w:p w:rsidR="00BF1ED0" w:rsidRPr="00BF1ED0" w:rsidRDefault="00BF1ED0" w:rsidP="00BF1ED0">
      <w:pPr>
        <w:keepNext/>
        <w:keepLines/>
        <w:ind w:firstLine="860"/>
        <w:jc w:val="both"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 xml:space="preserve"> Основные направления:</w:t>
      </w:r>
      <w:bookmarkEnd w:id="18"/>
    </w:p>
    <w:p w:rsidR="00BF1ED0" w:rsidRPr="00BF1ED0" w:rsidRDefault="00BF1ED0" w:rsidP="00BF1ED0">
      <w:pPr>
        <w:numPr>
          <w:ilvl w:val="1"/>
          <w:numId w:val="8"/>
        </w:numPr>
        <w:tabs>
          <w:tab w:val="left" w:pos="1114"/>
        </w:tabs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</w:rPr>
        <w:t>направление - аналитическое,</w:t>
      </w:r>
      <w:r w:rsidRPr="00BF1ED0">
        <w:rPr>
          <w:rFonts w:ascii="Times New Roman" w:eastAsia="Times New Roman" w:hAnsi="Times New Roman" w:cs="Times New Roman"/>
        </w:rPr>
        <w:t xml:space="preserve"> с целью подготовки педагогического коллектива к эффективной деятельности, включает в себя: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изучение потребностей педагогических кадров в повышении квалификации;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анализ информации о результатах диагностических и мониторинговых исследований учебно-воспитательного процесса;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анализ эффективности повышения квалификации педагогов.</w:t>
      </w:r>
    </w:p>
    <w:p w:rsidR="00BF1ED0" w:rsidRPr="00BF1ED0" w:rsidRDefault="00BF1ED0" w:rsidP="00BF1ED0">
      <w:pPr>
        <w:numPr>
          <w:ilvl w:val="1"/>
          <w:numId w:val="8"/>
        </w:numPr>
        <w:tabs>
          <w:tab w:val="left" w:pos="1220"/>
        </w:tabs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</w:rPr>
        <w:t>направление - организационно-педагогическое,</w:t>
      </w:r>
      <w:r w:rsidRPr="00BF1ED0">
        <w:rPr>
          <w:rFonts w:ascii="Times New Roman" w:eastAsia="Times New Roman" w:hAnsi="Times New Roman" w:cs="Times New Roman"/>
        </w:rPr>
        <w:t xml:space="preserve"> направлено на обеспечение непрерывности профессионального образования преподавателей, состоящее из следующих компонентов: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планирование и проведение методических мероприятий на школьном, зональном уровнях;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организация и координация работы методического совета;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организация взаимодействия с ССУЗами, ВУЗами.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подготовка и проведение научно-практических конференций, семинаров-практикумов, презентации опытов, направленные на трансляцию иобмен практическим опытом педагогических работников в аспекте решения актуальных проблем в музыкальном образовании.</w:t>
      </w:r>
    </w:p>
    <w:p w:rsidR="00BF1ED0" w:rsidRPr="00BF1ED0" w:rsidRDefault="00BF1ED0" w:rsidP="00BF1ED0">
      <w:pPr>
        <w:ind w:firstLine="860"/>
        <w:jc w:val="both"/>
        <w:rPr>
          <w:rFonts w:ascii="Times New Roman" w:eastAsia="Times New Roman" w:hAnsi="Times New Roman" w:cs="Times New Roman"/>
        </w:rPr>
      </w:pPr>
      <w:r w:rsidRPr="00595FCD">
        <w:rPr>
          <w:rFonts w:ascii="Times New Roman" w:eastAsia="Times New Roman" w:hAnsi="Times New Roman" w:cs="Times New Roman"/>
          <w:b/>
          <w:bCs/>
          <w:shd w:val="clear" w:color="auto" w:fill="FFFFFF"/>
        </w:rPr>
        <w:t>3 направление - учебно-методическое,</w:t>
      </w:r>
      <w:r w:rsidRPr="00BF1ED0">
        <w:rPr>
          <w:rFonts w:ascii="Times New Roman" w:eastAsia="Times New Roman" w:hAnsi="Times New Roman" w:cs="Times New Roman"/>
        </w:rPr>
        <w:t xml:space="preserve"> направленное на методическое сопровождение деятельности преподавателей по созданию условий эффективной педагогической деятельности: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546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прогнозирование;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выявление и распространение образцов педагогической деятельности;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составление учебных, учебно-тематических планов и программ попредметам;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542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участие в аттестации педагогических работников.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Вся методическая работа ведется по планам и направлена на качественное обеспечение образовательного процесса и успешную его реализацию, а также на повышение квалификации и профессионализма преподавателей.</w:t>
      </w:r>
    </w:p>
    <w:p w:rsidR="00BF1ED0" w:rsidRPr="00BF1ED0" w:rsidRDefault="00BF1ED0" w:rsidP="00BF1ED0">
      <w:pPr>
        <w:keepNext/>
        <w:keepLines/>
        <w:ind w:firstLine="860"/>
        <w:jc w:val="both"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bookmarkStart w:id="19" w:name="bookmark80"/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>Планы:</w:t>
      </w:r>
      <w:bookmarkEnd w:id="19"/>
    </w:p>
    <w:p w:rsidR="00BF1ED0" w:rsidRPr="00BF1ED0" w:rsidRDefault="00BF1ED0" w:rsidP="00BF1ED0">
      <w:pPr>
        <w:numPr>
          <w:ilvl w:val="0"/>
          <w:numId w:val="8"/>
        </w:numPr>
        <w:tabs>
          <w:tab w:val="left" w:pos="1542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 xml:space="preserve">План работы </w:t>
      </w:r>
      <w:r w:rsidRPr="00BF1ED0">
        <w:rPr>
          <w:rFonts w:ascii="Times New Roman" w:eastAsia="Times New Roman" w:hAnsi="Times New Roman" w:cs="Times New Roman"/>
          <w:lang w:val="ru-RU"/>
        </w:rPr>
        <w:t>Педагоги</w:t>
      </w:r>
      <w:r w:rsidRPr="00BF1ED0">
        <w:rPr>
          <w:rFonts w:ascii="Times New Roman" w:eastAsia="Times New Roman" w:hAnsi="Times New Roman" w:cs="Times New Roman"/>
        </w:rPr>
        <w:t>ческого совета</w:t>
      </w:r>
      <w:r w:rsidRPr="00BF1ED0">
        <w:rPr>
          <w:rFonts w:ascii="Times New Roman" w:eastAsia="Times New Roman" w:hAnsi="Times New Roman" w:cs="Times New Roman"/>
          <w:lang w:val="ru-RU"/>
        </w:rPr>
        <w:t>.</w:t>
      </w:r>
    </w:p>
    <w:p w:rsidR="00BF1ED0" w:rsidRPr="00BF1ED0" w:rsidRDefault="00BF1ED0" w:rsidP="00BF1ED0">
      <w:pPr>
        <w:numPr>
          <w:ilvl w:val="0"/>
          <w:numId w:val="8"/>
        </w:numPr>
        <w:tabs>
          <w:tab w:val="left" w:pos="1542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План мероприятий по повышению квалификации преподавателей.</w:t>
      </w:r>
      <w:bookmarkStart w:id="20" w:name="bookmark81"/>
    </w:p>
    <w:p w:rsidR="00BF1ED0" w:rsidRPr="00BF1ED0" w:rsidRDefault="00BF1ED0" w:rsidP="00BF1ED0">
      <w:pPr>
        <w:tabs>
          <w:tab w:val="left" w:pos="1542"/>
        </w:tabs>
        <w:jc w:val="both"/>
        <w:rPr>
          <w:rFonts w:ascii="Times New Roman" w:eastAsia="Times New Roman" w:hAnsi="Times New Roman" w:cs="Times New Roman"/>
        </w:rPr>
      </w:pPr>
    </w:p>
    <w:p w:rsidR="00BF1ED0" w:rsidRPr="00BF1ED0" w:rsidRDefault="00BF1ED0" w:rsidP="00BF1ED0">
      <w:pPr>
        <w:tabs>
          <w:tab w:val="left" w:pos="1542"/>
        </w:tabs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</w:t>
      </w:r>
      <w:r w:rsidRPr="00BF1ED0">
        <w:rPr>
          <w:rFonts w:ascii="Times New Roman" w:eastAsia="Times New Roman" w:hAnsi="Times New Roman" w:cs="Times New Roman"/>
        </w:rPr>
        <w:t>Организация методической работы</w:t>
      </w:r>
      <w:bookmarkEnd w:id="20"/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tbl>
      <w:tblPr>
        <w:tblW w:w="962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"/>
        <w:gridCol w:w="3936"/>
        <w:gridCol w:w="2266"/>
        <w:gridCol w:w="2707"/>
      </w:tblGrid>
      <w:tr w:rsidR="00BF1ED0" w:rsidRPr="00BF1ED0" w:rsidTr="00595FCD">
        <w:trPr>
          <w:trHeight w:val="65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ind w:left="-426" w:firstLine="42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№</w:t>
            </w:r>
          </w:p>
          <w:p w:rsidR="00BF1ED0" w:rsidRPr="00BF1ED0" w:rsidRDefault="00BF1ED0" w:rsidP="00BF1ED0">
            <w:pPr>
              <w:ind w:left="-426" w:firstLine="426"/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/</w:t>
            </w:r>
            <w:r w:rsidRPr="00BF1ED0">
              <w:rPr>
                <w:rFonts w:ascii="Times New Roman" w:eastAsia="Times New Roman" w:hAnsi="Times New Roman" w:cs="Times New Roman"/>
              </w:rPr>
              <w:t>п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Мероприятия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Срок исполнения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Ответственный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Педагогический совет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Не менее 4 -х раз в год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Заместитель директора по УВР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Работа преподавателей над темой самообразования (открытые уроки, доклады, презентации и пр.)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по плану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методических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мероприятий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Преподаватели,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Взаимопосещение уроков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Не менее 2 -х раз в четверть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Преподаватели,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Проведение, участие и посещение семинаров, конференций, мастер - классов.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Заместител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F1ED0">
              <w:rPr>
                <w:rFonts w:ascii="Times New Roman" w:eastAsia="Times New Roman" w:hAnsi="Times New Roman" w:cs="Times New Roman"/>
              </w:rPr>
              <w:t xml:space="preserve"> директора по УВР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Повышение квалификации преподавателей (семинары, конференции, курсы)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Заместител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F1ED0">
              <w:rPr>
                <w:rFonts w:ascii="Times New Roman" w:eastAsia="Times New Roman" w:hAnsi="Times New Roman" w:cs="Times New Roman"/>
              </w:rPr>
              <w:t xml:space="preserve"> директора по УВР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Организация и проведение мероприятий по подготовке к аттестации педагогических работников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Заместител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 xml:space="preserve">ь </w:t>
            </w:r>
            <w:r w:rsidRPr="00BF1ED0">
              <w:rPr>
                <w:rFonts w:ascii="Times New Roman" w:eastAsia="Times New Roman" w:hAnsi="Times New Roman" w:cs="Times New Roman"/>
              </w:rPr>
              <w:t xml:space="preserve">директора по УВР 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Проведение методических консультаций для преподавателей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 xml:space="preserve">Заместитель директора по 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УВР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Участие преподавателей в разработке разделов и компонентов основной образовательной программы образовательного учреждения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Преподаватели, заместител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ь</w:t>
            </w:r>
            <w:r w:rsidRPr="00BF1ED0">
              <w:rPr>
                <w:rFonts w:ascii="Times New Roman" w:eastAsia="Times New Roman" w:hAnsi="Times New Roman" w:cs="Times New Roman"/>
              </w:rPr>
              <w:t xml:space="preserve"> директора по УВР 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Разработка программно- методических и учебно - методических материалов (разработка рабочих программ и т.д.)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Преподаватели,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заместител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ь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директора по</w:t>
            </w:r>
          </w:p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УВР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1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0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Пополнение методического фонда школы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Директор</w:t>
            </w:r>
          </w:p>
        </w:tc>
      </w:tr>
      <w:tr w:rsidR="00BF1ED0" w:rsidRPr="00BF1ED0" w:rsidTr="00595FCD">
        <w:trPr>
          <w:trHeight w:val="65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1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BF1ED0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Мониторинг программно- методического сопровождения образовательного процесса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1ED0" w:rsidRPr="00BF1ED0" w:rsidRDefault="00BF1ED0" w:rsidP="00BF1ED0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BF1ED0">
              <w:rPr>
                <w:rFonts w:ascii="Times New Roman" w:eastAsia="Times New Roman" w:hAnsi="Times New Roman" w:cs="Times New Roman"/>
              </w:rPr>
              <w:t xml:space="preserve">Заместитель директора по </w:t>
            </w:r>
            <w:r w:rsidRPr="00BF1ED0">
              <w:rPr>
                <w:rFonts w:ascii="Times New Roman" w:eastAsia="Times New Roman" w:hAnsi="Times New Roman" w:cs="Times New Roman"/>
                <w:lang w:val="ru-RU"/>
              </w:rPr>
              <w:t>УВР.</w:t>
            </w:r>
          </w:p>
        </w:tc>
      </w:tr>
    </w:tbl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rPr>
          <w:rFonts w:ascii="Times New Roman" w:eastAsia="Times New Roman" w:hAnsi="Times New Roman" w:cs="Times New Roman"/>
          <w:color w:val="auto"/>
          <w:lang w:val="ru-RU"/>
        </w:rPr>
      </w:pPr>
    </w:p>
    <w:p w:rsidR="00BF1ED0" w:rsidRPr="00BF1ED0" w:rsidRDefault="00BF1ED0" w:rsidP="00BF1ED0">
      <w:pPr>
        <w:keepNext/>
        <w:keepLines/>
        <w:jc w:val="both"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bookmarkStart w:id="21" w:name="bookmark82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 xml:space="preserve">     </w:t>
      </w:r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 xml:space="preserve"> Профессиональное развитие и повышение квалификации педагогических работников.</w:t>
      </w:r>
      <w:bookmarkEnd w:id="21"/>
    </w:p>
    <w:p w:rsidR="00BF1ED0" w:rsidRPr="00BF1ED0" w:rsidRDefault="00BF1ED0" w:rsidP="00BF1ED0">
      <w:pPr>
        <w:ind w:firstLine="88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 xml:space="preserve">Основным условием формирования и наращивания необходимого и достаточного кадрового потенциала </w:t>
      </w:r>
      <w:r w:rsidRPr="00BF1ED0">
        <w:rPr>
          <w:rFonts w:ascii="Times New Roman" w:eastAsia="Times New Roman" w:hAnsi="Times New Roman" w:cs="Times New Roman"/>
          <w:lang w:val="ru-RU"/>
        </w:rPr>
        <w:t>ДМ</w:t>
      </w:r>
      <w:r w:rsidRPr="00BF1ED0">
        <w:rPr>
          <w:rFonts w:ascii="Times New Roman" w:eastAsia="Times New Roman" w:hAnsi="Times New Roman" w:cs="Times New Roman"/>
        </w:rPr>
        <w:t>Ш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</w:t>
      </w:r>
      <w:r w:rsidRPr="00BF1ED0">
        <w:rPr>
          <w:rFonts w:ascii="Times New Roman" w:eastAsia="Times New Roman" w:hAnsi="Times New Roman" w:cs="Times New Roman"/>
        </w:rPr>
        <w:t xml:space="preserve">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Непрерывность профессионального развития педагогических работников обеспечивается освоением дополнительных профессиональных ОП в объеме не менее 72-х часов, не реже чем один раз в пять лет в ОУ, имеющих лицензию на осуществление образовательной деятельности.</w:t>
      </w:r>
    </w:p>
    <w:p w:rsidR="00BF1ED0" w:rsidRPr="00BF1ED0" w:rsidRDefault="00BF1ED0" w:rsidP="00BF1ED0">
      <w:pPr>
        <w:ind w:firstLine="28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Обеспечение непрерывности профессионального роста преподавателей, состоит из следующих компонентов: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</w:rPr>
        <w:t xml:space="preserve">планирование и проведение методических мероприятий на школьном, </w:t>
      </w:r>
      <w:r w:rsidRPr="00BF1ED0">
        <w:rPr>
          <w:rFonts w:ascii="Times New Roman" w:eastAsia="Times New Roman" w:hAnsi="Times New Roman" w:cs="Times New Roman"/>
          <w:lang w:val="ru-RU"/>
        </w:rPr>
        <w:t>районном у</w:t>
      </w:r>
      <w:r w:rsidRPr="00BF1ED0">
        <w:rPr>
          <w:rFonts w:ascii="Times New Roman" w:eastAsia="Times New Roman" w:hAnsi="Times New Roman" w:cs="Times New Roman"/>
        </w:rPr>
        <w:t>ровнях;</w:t>
      </w:r>
    </w:p>
    <w:p w:rsidR="00BF1ED0" w:rsidRPr="00BF1ED0" w:rsidRDefault="00BF1ED0" w:rsidP="00BF1ED0">
      <w:pPr>
        <w:ind w:left="1440" w:hanging="1440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   -   </w:t>
      </w:r>
      <w:r w:rsidRPr="00BF1ED0">
        <w:rPr>
          <w:rFonts w:ascii="Times New Roman" w:eastAsia="Times New Roman" w:hAnsi="Times New Roman" w:cs="Times New Roman"/>
        </w:rPr>
        <w:t>участие в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Республиканских</w:t>
      </w:r>
      <w:r w:rsidRPr="00BF1ED0">
        <w:rPr>
          <w:rFonts w:ascii="Times New Roman" w:eastAsia="Times New Roman" w:hAnsi="Times New Roman" w:cs="Times New Roman"/>
        </w:rPr>
        <w:t xml:space="preserve"> семинарах и конференциях; 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            -</w:t>
      </w:r>
      <w:r w:rsidRPr="00BF1ED0">
        <w:rPr>
          <w:rFonts w:ascii="Times New Roman" w:eastAsia="Times New Roman" w:hAnsi="Times New Roman" w:cs="Times New Roman"/>
        </w:rPr>
        <w:t>организация наставнической деятельности;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</w:rPr>
        <w:t>организация взаимодействия с ССУЗами, ВУЗами, участие в мастер-классах;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</w:rPr>
        <w:t>подготовка и проведение научно-практических конференций, семинаров-практикумов, презентации опытов, направленные на трансляцию и обмен практическим опытом педагогических работников в аспекте решения актуальных проблем в музыкальном образовании;</w:t>
      </w:r>
    </w:p>
    <w:p w:rsidR="00BF1ED0" w:rsidRPr="00BF1ED0" w:rsidRDefault="00BF1ED0" w:rsidP="00BF1ED0">
      <w:pPr>
        <w:ind w:firstLine="142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- </w:t>
      </w:r>
      <w:r w:rsidRPr="00BF1ED0">
        <w:rPr>
          <w:rFonts w:ascii="Times New Roman" w:eastAsia="Times New Roman" w:hAnsi="Times New Roman" w:cs="Times New Roman"/>
        </w:rPr>
        <w:t>систематичность повышения квалификации в централизованных</w:t>
      </w:r>
      <w:r w:rsidRPr="00BF1ED0">
        <w:rPr>
          <w:rFonts w:ascii="Times New Roman" w:eastAsia="Times New Roman" w:hAnsi="Times New Roman" w:cs="Times New Roman"/>
          <w:lang w:val="ru-RU"/>
        </w:rPr>
        <w:t xml:space="preserve"> </w:t>
      </w:r>
      <w:r w:rsidRPr="00BF1ED0">
        <w:rPr>
          <w:rFonts w:ascii="Times New Roman" w:eastAsia="Times New Roman" w:hAnsi="Times New Roman" w:cs="Times New Roman"/>
        </w:rPr>
        <w:t>формах;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  <w:lang w:val="ru-RU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  - </w:t>
      </w:r>
      <w:r w:rsidRPr="00BF1ED0">
        <w:rPr>
          <w:rFonts w:ascii="Times New Roman" w:eastAsia="Times New Roman" w:hAnsi="Times New Roman" w:cs="Times New Roman"/>
        </w:rPr>
        <w:t xml:space="preserve">аттестация педагогических работников; </w:t>
      </w:r>
    </w:p>
    <w:p w:rsidR="00BF1ED0" w:rsidRPr="00BF1ED0" w:rsidRDefault="00BF1ED0" w:rsidP="00BF1ED0">
      <w:pPr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  <w:lang w:val="ru-RU"/>
        </w:rPr>
        <w:t xml:space="preserve">                     -</w:t>
      </w:r>
      <w:r w:rsidRPr="00BF1ED0">
        <w:rPr>
          <w:rFonts w:ascii="Times New Roman" w:eastAsia="Times New Roman" w:hAnsi="Times New Roman" w:cs="Times New Roman"/>
        </w:rPr>
        <w:t>творческая деятельность преподавателей.</w:t>
      </w:r>
    </w:p>
    <w:p w:rsidR="00BF1ED0" w:rsidRPr="00BF1ED0" w:rsidRDefault="00BF1ED0" w:rsidP="00BF1ED0">
      <w:pPr>
        <w:keepNext/>
        <w:keepLines/>
        <w:outlineLvl w:val="3"/>
        <w:rPr>
          <w:rFonts w:ascii="Times New Roman" w:eastAsia="Times New Roman" w:hAnsi="Times New Roman" w:cs="Times New Roman"/>
          <w:color w:val="auto"/>
          <w:lang w:val="x-none" w:eastAsia="x-none"/>
        </w:rPr>
      </w:pPr>
      <w:bookmarkStart w:id="22" w:name="bookmark83"/>
      <w:r w:rsidRPr="00BF1ED0">
        <w:rPr>
          <w:rFonts w:ascii="Times New Roman" w:eastAsia="Times New Roman" w:hAnsi="Times New Roman" w:cs="Times New Roman"/>
          <w:color w:val="auto"/>
          <w:lang w:val="ru-RU" w:eastAsia="x-none"/>
        </w:rPr>
        <w:t xml:space="preserve">   </w:t>
      </w:r>
      <w:r w:rsidRPr="00BF1ED0">
        <w:rPr>
          <w:rFonts w:ascii="Times New Roman" w:eastAsia="Times New Roman" w:hAnsi="Times New Roman" w:cs="Times New Roman"/>
          <w:color w:val="auto"/>
          <w:lang w:val="x-none" w:eastAsia="x-none"/>
        </w:rPr>
        <w:t xml:space="preserve"> Прогнозируемый результат:</w:t>
      </w:r>
      <w:bookmarkEnd w:id="22"/>
    </w:p>
    <w:p w:rsidR="00BF1ED0" w:rsidRPr="00BF1ED0" w:rsidRDefault="00BF1ED0" w:rsidP="00BF1ED0">
      <w:pPr>
        <w:ind w:firstLine="860"/>
        <w:jc w:val="both"/>
        <w:rPr>
          <w:rFonts w:ascii="Times New Roman" w:eastAsia="Times New Roman" w:hAnsi="Times New Roman" w:cs="Times New Roman"/>
        </w:rPr>
      </w:pPr>
      <w:r w:rsidRPr="00BF1ED0">
        <w:rPr>
          <w:rFonts w:ascii="Times New Roman" w:eastAsia="Times New Roman" w:hAnsi="Times New Roman" w:cs="Times New Roman"/>
        </w:rPr>
        <w:t>Создание в школе ситуации успеха для развития способностей каждого обучающегося, условий для непрерывного повышения уровня профессиональной компетентности преподавателей и совершенствования их творческой и педагогической деятельности, внедрение новых образовательных технологий, в том числе развивающих, здоровьесберегающих, информационных приведут к обновлению содержания образования и технологии обучения в условиях современного социального заказа, повысят качество образования и авторитет школы.</w:t>
      </w:r>
    </w:p>
    <w:p w:rsidR="00BF1ED0" w:rsidRPr="00BF1ED0" w:rsidRDefault="00BF1ED0" w:rsidP="00BF1ED0">
      <w:pPr>
        <w:jc w:val="both"/>
        <w:rPr>
          <w:rFonts w:ascii="Times New Roman" w:eastAsia="Times New Roman" w:hAnsi="Times New Roman" w:cs="Times New Roman"/>
          <w:color w:val="auto"/>
          <w:lang w:val="ru-RU"/>
        </w:rPr>
      </w:pPr>
    </w:p>
    <w:p w:rsidR="00C52068" w:rsidRPr="00595FCD" w:rsidRDefault="00C52068">
      <w:pPr>
        <w:rPr>
          <w:rFonts w:ascii="Times New Roman" w:hAnsi="Times New Roman" w:cs="Times New Roman"/>
          <w:lang w:val="ru-RU"/>
        </w:rPr>
      </w:pPr>
    </w:p>
    <w:sectPr w:rsidR="00C52068" w:rsidRPr="00595FCD" w:rsidSect="00BF1ED0">
      <w:type w:val="continuous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B24" w:rsidRDefault="000A3B24">
      <w:r>
        <w:separator/>
      </w:r>
    </w:p>
  </w:endnote>
  <w:endnote w:type="continuationSeparator" w:id="0">
    <w:p w:rsidR="000A3B24" w:rsidRDefault="000A3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783353"/>
      <w:docPartObj>
        <w:docPartGallery w:val="Page Numbers (Bottom of Page)"/>
        <w:docPartUnique/>
      </w:docPartObj>
    </w:sdtPr>
    <w:sdtEndPr/>
    <w:sdtContent>
      <w:p w:rsidR="00645457" w:rsidRDefault="0064545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3B24" w:rsidRPr="000A3B24">
          <w:rPr>
            <w:noProof/>
            <w:lang w:val="ru-RU"/>
          </w:rPr>
          <w:t>1</w:t>
        </w:r>
        <w:r>
          <w:fldChar w:fldCharType="end"/>
        </w:r>
      </w:p>
    </w:sdtContent>
  </w:sdt>
  <w:p w:rsidR="003814C8" w:rsidRDefault="003814C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B24" w:rsidRDefault="000A3B24"/>
  </w:footnote>
  <w:footnote w:type="continuationSeparator" w:id="0">
    <w:p w:rsidR="000A3B24" w:rsidRDefault="000A3B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2D55"/>
    <w:multiLevelType w:val="hybridMultilevel"/>
    <w:tmpl w:val="721C205A"/>
    <w:lvl w:ilvl="0" w:tplc="C858733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10C45B5C"/>
    <w:multiLevelType w:val="multilevel"/>
    <w:tmpl w:val="66B6DF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2202C3"/>
    <w:multiLevelType w:val="hybridMultilevel"/>
    <w:tmpl w:val="C69E26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914E29"/>
    <w:multiLevelType w:val="multilevel"/>
    <w:tmpl w:val="8280D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3668D1"/>
    <w:multiLevelType w:val="multilevel"/>
    <w:tmpl w:val="CDEC5D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03D0C89"/>
    <w:multiLevelType w:val="hybridMultilevel"/>
    <w:tmpl w:val="47E698A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3C93C02"/>
    <w:multiLevelType w:val="multilevel"/>
    <w:tmpl w:val="9A0C2716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6003B62"/>
    <w:multiLevelType w:val="hybridMultilevel"/>
    <w:tmpl w:val="5FE6554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52068"/>
    <w:rsid w:val="00081281"/>
    <w:rsid w:val="000A3B24"/>
    <w:rsid w:val="000F55A2"/>
    <w:rsid w:val="001501C0"/>
    <w:rsid w:val="002D578B"/>
    <w:rsid w:val="003814C8"/>
    <w:rsid w:val="004079FA"/>
    <w:rsid w:val="004E3843"/>
    <w:rsid w:val="00595FCD"/>
    <w:rsid w:val="005B6D78"/>
    <w:rsid w:val="005F48F6"/>
    <w:rsid w:val="00645457"/>
    <w:rsid w:val="008006EB"/>
    <w:rsid w:val="00863774"/>
    <w:rsid w:val="008D55D7"/>
    <w:rsid w:val="00992112"/>
    <w:rsid w:val="009C2BEB"/>
    <w:rsid w:val="00A119F0"/>
    <w:rsid w:val="00BF1ED0"/>
    <w:rsid w:val="00C52068"/>
    <w:rsid w:val="00CD064F"/>
    <w:rsid w:val="00DF0BAF"/>
    <w:rsid w:val="00EA18C4"/>
    <w:rsid w:val="00EE4708"/>
    <w:rsid w:val="00FC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-1pt">
    <w:name w:val="Заголовок №1 + Интервал -1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2"/>
      <w:szCs w:val="12"/>
    </w:rPr>
  </w:style>
  <w:style w:type="character" w:customStyle="1" w:styleId="20pt">
    <w:name w:val="Основной текст (2) + Интервал 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2"/>
      <w:szCs w:val="12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2"/>
      <w:szCs w:val="12"/>
    </w:rPr>
  </w:style>
  <w:style w:type="character" w:customStyle="1" w:styleId="-1pt">
    <w:name w:val="Основной текст + Интервал -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1pt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pt0">
    <w:name w:val="Основной текст + Интервал 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lang w:val="en-US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2"/>
      <w:szCs w:val="12"/>
    </w:rPr>
  </w:style>
  <w:style w:type="character" w:customStyle="1" w:styleId="24">
    <w:name w:val="Заголовок №2_"/>
    <w:basedOn w:val="a0"/>
    <w:link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pt">
    <w:name w:val="Заголовок №2 + Интервал 1 pt"/>
    <w:basedOn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lang w:val="en-US"/>
    </w:rPr>
  </w:style>
  <w:style w:type="character" w:customStyle="1" w:styleId="31pt">
    <w:name w:val="Заголовок №3 + Интервал 1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lang w:val="ru"/>
    </w:rPr>
  </w:style>
  <w:style w:type="character" w:customStyle="1" w:styleId="32">
    <w:name w:val="Основной текст (3)_"/>
    <w:basedOn w:val="a0"/>
    <w:link w:val="33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2">
    <w:name w:val="Основной текст (4)_"/>
    <w:basedOn w:val="a0"/>
    <w:link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4">
    <w:name w:val="Основной текст (4)"/>
    <w:basedOn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5">
    <w:name w:val="Основной текст (4)"/>
    <w:basedOn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2">
    <w:name w:val="Заголовок №5 (2)_"/>
    <w:basedOn w:val="a0"/>
    <w:link w:val="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21">
    <w:name w:val="Заголовок №5 (2)"/>
    <w:basedOn w:val="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53">
    <w:name w:val="Основной текст (5)"/>
    <w:basedOn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9">
    <w:name w:val="Основной текст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0">
    <w:name w:val="Основной текст1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0">
    <w:name w:val="Основной текст1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2">
    <w:name w:val="Основной текст1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3">
    <w:name w:val="Основной текст1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4">
    <w:name w:val="Основной текст1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5">
    <w:name w:val="Основной текст1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6">
    <w:name w:val="Основной текст1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2MSReferenceSansSerif105pt">
    <w:name w:val="Заголовок №5 (2) + MS Reference Sans Serif;10;5 pt"/>
    <w:basedOn w:val="52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522">
    <w:name w:val="Заголовок №5 (2)"/>
    <w:basedOn w:val="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23">
    <w:name w:val="Заголовок №5 (2)"/>
    <w:basedOn w:val="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7">
    <w:name w:val="Основной текст17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8">
    <w:name w:val="Основной текст18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">
    <w:name w:val="Основной текст19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0">
    <w:name w:val="Основной текст20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4">
    <w:name w:val="Заголовок №5_"/>
    <w:basedOn w:val="a0"/>
    <w:link w:val="55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6">
    <w:name w:val="Заголовок №5"/>
    <w:basedOn w:val="5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10">
    <w:name w:val="Основной текст2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0">
    <w:name w:val="Основной текст (6)_"/>
    <w:basedOn w:val="a0"/>
    <w:link w:val="61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TimesNewRoman115pt">
    <w:name w:val="Основной текст (6) + Times New Roman;11;5 pt;Не полужирный"/>
    <w:basedOn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62">
    <w:name w:val="Основной текст (6)"/>
    <w:basedOn w:val="6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7">
    <w:name w:val="Заголовок №5"/>
    <w:basedOn w:val="5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20">
    <w:name w:val="Основной текст2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rebuchetMS11pt">
    <w:name w:val="Основной текст + Trebuchet MS;11 pt;Полужирный"/>
    <w:basedOn w:val="a4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70">
    <w:name w:val="Основной текст (7)_"/>
    <w:basedOn w:val="a0"/>
    <w:link w:val="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</w:rPr>
  </w:style>
  <w:style w:type="character" w:customStyle="1" w:styleId="72">
    <w:name w:val="Основной текст (7)"/>
    <w:basedOn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</w:rPr>
  </w:style>
  <w:style w:type="character" w:customStyle="1" w:styleId="230">
    <w:name w:val="Основной текст2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8">
    <w:name w:val="Заголовок №5"/>
    <w:basedOn w:val="5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40">
    <w:name w:val="Основной текст2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9">
    <w:name w:val="Заголовок №5"/>
    <w:basedOn w:val="5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50">
    <w:name w:val="Основной текст2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Основной текст2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0">
    <w:name w:val="Основной текст (8)_"/>
    <w:basedOn w:val="a0"/>
    <w:link w:val="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2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3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4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0">
    <w:name w:val="Основной текст (9)_"/>
    <w:basedOn w:val="a0"/>
    <w:link w:val="9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2">
    <w:name w:val="Основной текст (9)"/>
    <w:basedOn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3">
    <w:name w:val="Основной текст (9)"/>
    <w:basedOn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5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6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4">
    <w:name w:val="Основной текст (9)"/>
    <w:basedOn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7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95">
    <w:name w:val="Основной текст (9)"/>
    <w:basedOn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01">
    <w:name w:val="Основной текст (10)_"/>
    <w:basedOn w:val="a0"/>
    <w:link w:val="1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</w:rPr>
  </w:style>
  <w:style w:type="character" w:customStyle="1" w:styleId="103">
    <w:name w:val="Основной текст (10)"/>
    <w:basedOn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</w:rPr>
  </w:style>
  <w:style w:type="character" w:customStyle="1" w:styleId="88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9">
    <w:name w:val="Основной текст (8)"/>
    <w:basedOn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11">
    <w:name w:val="Основной текст (11)_"/>
    <w:basedOn w:val="a0"/>
    <w:link w:val="1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</w:rPr>
  </w:style>
  <w:style w:type="character" w:customStyle="1" w:styleId="113">
    <w:name w:val="Основной текст (11)"/>
    <w:basedOn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"/>
      <w:szCs w:val="9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customStyle="1" w:styleId="27">
    <w:name w:val="Основной текст27"/>
    <w:basedOn w:val="a"/>
    <w:link w:val="a4"/>
    <w:pPr>
      <w:shd w:val="clear" w:color="auto" w:fill="FFFFFF"/>
      <w:spacing w:after="120" w:line="0" w:lineRule="atLeast"/>
      <w:ind w:hanging="32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line="240" w:lineRule="exact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40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3" w:lineRule="exact"/>
    </w:pPr>
    <w:rPr>
      <w:rFonts w:ascii="Times New Roman" w:eastAsia="Times New Roman" w:hAnsi="Times New Roman" w:cs="Times New Roman"/>
      <w:i/>
      <w:iCs/>
      <w:spacing w:val="10"/>
      <w:sz w:val="12"/>
      <w:szCs w:val="12"/>
    </w:rPr>
  </w:style>
  <w:style w:type="paragraph" w:customStyle="1" w:styleId="25">
    <w:name w:val="Заголовок №2"/>
    <w:basedOn w:val="a"/>
    <w:link w:val="24"/>
    <w:pPr>
      <w:shd w:val="clear" w:color="auto" w:fill="FFFFFF"/>
      <w:spacing w:after="780" w:line="467" w:lineRule="exact"/>
      <w:jc w:val="center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before="780" w:after="3600" w:line="0" w:lineRule="atLeast"/>
      <w:jc w:val="center"/>
      <w:outlineLvl w:val="2"/>
    </w:pPr>
    <w:rPr>
      <w:rFonts w:ascii="Times New Roman" w:eastAsia="Times New Roman" w:hAnsi="Times New Roman" w:cs="Times New Roman"/>
      <w:sz w:val="23"/>
      <w:szCs w:val="23"/>
      <w:lang w:val="en-US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3600" w:line="379" w:lineRule="exact"/>
      <w:jc w:val="center"/>
    </w:pPr>
    <w:rPr>
      <w:rFonts w:ascii="Trebuchet MS" w:eastAsia="Trebuchet MS" w:hAnsi="Trebuchet MS" w:cs="Trebuchet MS"/>
      <w:b/>
      <w:bCs/>
      <w:sz w:val="22"/>
      <w:szCs w:val="22"/>
    </w:rPr>
  </w:style>
  <w:style w:type="paragraph" w:customStyle="1" w:styleId="43">
    <w:name w:val="Основной текст (4)"/>
    <w:basedOn w:val="a"/>
    <w:link w:val="42"/>
    <w:pPr>
      <w:shd w:val="clear" w:color="auto" w:fill="FFFFFF"/>
      <w:spacing w:after="7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20">
    <w:name w:val="Заголовок №5 (2)"/>
    <w:basedOn w:val="a"/>
    <w:link w:val="52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55">
    <w:name w:val="Заголовок №5"/>
    <w:basedOn w:val="a"/>
    <w:link w:val="54"/>
    <w:pPr>
      <w:shd w:val="clear" w:color="auto" w:fill="FFFFFF"/>
      <w:spacing w:before="420" w:after="300" w:line="0" w:lineRule="atLeast"/>
      <w:jc w:val="both"/>
      <w:outlineLvl w:val="4"/>
    </w:pPr>
    <w:rPr>
      <w:rFonts w:ascii="Trebuchet MS" w:eastAsia="Trebuchet MS" w:hAnsi="Trebuchet MS" w:cs="Trebuchet MS"/>
      <w:b/>
      <w:bCs/>
      <w:sz w:val="22"/>
      <w:szCs w:val="22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before="120" w:line="470" w:lineRule="exact"/>
      <w:ind w:firstLine="380"/>
    </w:pPr>
    <w:rPr>
      <w:rFonts w:ascii="Trebuchet MS" w:eastAsia="Trebuchet MS" w:hAnsi="Trebuchet MS" w:cs="Trebuchet MS"/>
      <w:b/>
      <w:bCs/>
      <w:sz w:val="22"/>
      <w:szCs w:val="22"/>
    </w:rPr>
  </w:style>
  <w:style w:type="paragraph" w:customStyle="1" w:styleId="71">
    <w:name w:val="Основной текст (7)"/>
    <w:basedOn w:val="a"/>
    <w:link w:val="70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81">
    <w:name w:val="Основной текст (8)"/>
    <w:basedOn w:val="a"/>
    <w:link w:val="80"/>
    <w:pPr>
      <w:shd w:val="clear" w:color="auto" w:fill="FFFFFF"/>
      <w:spacing w:before="300"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1">
    <w:name w:val="Основной текст (9)"/>
    <w:basedOn w:val="a"/>
    <w:link w:val="9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2">
    <w:name w:val="Основной текст (10)"/>
    <w:basedOn w:val="a"/>
    <w:link w:val="10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12">
    <w:name w:val="Основной текст (11)"/>
    <w:basedOn w:val="a"/>
    <w:link w:val="11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0F55A2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3814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814C8"/>
    <w:rPr>
      <w:color w:val="000000"/>
    </w:rPr>
  </w:style>
  <w:style w:type="paragraph" w:styleId="ab">
    <w:name w:val="footer"/>
    <w:basedOn w:val="a"/>
    <w:link w:val="ac"/>
    <w:uiPriority w:val="99"/>
    <w:unhideWhenUsed/>
    <w:rsid w:val="003814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814C8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8006E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006E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8003</Words>
  <Characters>45622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19</cp:revision>
  <dcterms:created xsi:type="dcterms:W3CDTF">2021-01-27T05:15:00Z</dcterms:created>
  <dcterms:modified xsi:type="dcterms:W3CDTF">2021-01-27T11:09:00Z</dcterms:modified>
</cp:coreProperties>
</file>